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B6DCE" w14:textId="14A68C82" w:rsidR="00E25F14" w:rsidRPr="00E25F14" w:rsidRDefault="00E25F14" w:rsidP="00E25F14">
      <w:pPr>
        <w:spacing w:before="100" w:beforeAutospacing="1" w:after="100" w:afterAutospacing="1" w:line="240" w:lineRule="auto"/>
        <w:jc w:val="center"/>
        <w:outlineLvl w:val="0"/>
        <w:rPr>
          <w:rFonts w:ascii="Times New Roman" w:eastAsia="Times New Roman" w:hAnsi="Times New Roman" w:cs="Times New Roman"/>
          <w:b/>
          <w:bCs/>
          <w:kern w:val="36"/>
          <w:lang w:eastAsia="ru-RU"/>
          <w14:ligatures w14:val="none"/>
        </w:rPr>
      </w:pPr>
      <w:r w:rsidRPr="00E25F14">
        <w:rPr>
          <w:rFonts w:ascii="Times New Roman" w:eastAsia="Times New Roman" w:hAnsi="Times New Roman" w:cs="Times New Roman"/>
          <w:b/>
          <w:bCs/>
          <w:kern w:val="36"/>
          <w:lang w:eastAsia="ru-RU"/>
          <w14:ligatures w14:val="none"/>
        </w:rPr>
        <w:t xml:space="preserve">ДОГОВОР КУПЛИ-ПРОДАЖИ </w:t>
      </w:r>
      <w:r w:rsidRPr="00E25F14">
        <w:rPr>
          <w:rFonts w:ascii="Times New Roman" w:eastAsia="Times New Roman" w:hAnsi="Times New Roman" w:cs="Times New Roman"/>
          <w:b/>
          <w:bCs/>
          <w:kern w:val="36"/>
          <w:lang w:eastAsia="ru-RU"/>
          <w14:ligatures w14:val="none"/>
          <w:highlight w:val="yellow"/>
        </w:rPr>
        <w:t xml:space="preserve">№ </w:t>
      </w:r>
      <w:r w:rsidRPr="00E25F14">
        <w:rPr>
          <w:rFonts w:ascii="Times New Roman" w:eastAsia="Times New Roman" w:hAnsi="Times New Roman" w:cs="Times New Roman"/>
          <w:b/>
          <w:bCs/>
          <w:kern w:val="36"/>
          <w:lang w:eastAsia="ru-RU"/>
          <w14:ligatures w14:val="none"/>
          <w:highlight w:val="yellow"/>
        </w:rPr>
        <w:t xml:space="preserve"/>
      </w:r>
      <w:r w:rsidRPr="00E25F14">
        <w:rPr>
          <w:rFonts w:ascii="Times New Roman" w:eastAsia="Times New Roman" w:hAnsi="Times New Roman" w:cs="Times New Roman"/>
          <w:b/>
          <w:bCs/>
          <w:kern w:val="36"/>
          <w:lang w:eastAsia="ru-RU"/>
          <w14:ligatures w14:val="none"/>
          <w:highlight w:val="yellow"/>
        </w:rPr>
        <w:t xml:space="preserve"/>
      </w:r>
      <w:r w:rsidRPr="00E25F14">
        <w:rPr>
          <w:rFonts w:ascii="Times New Roman" w:eastAsia="Times New Roman" w:hAnsi="Times New Roman" w:cs="Times New Roman"/>
          <w:b/>
          <w:bCs/>
          <w:kern w:val="36"/>
          <w:lang w:eastAsia="ru-RU"/>
          <w14:ligatures w14:val="none"/>
          <w:highlight w:val="yellow"/>
        </w:rPr>
        <w:t xml:space="preserve"/>
      </w:r>
      <w:r w:rsidRPr="00E25F14">
        <w:rPr>
          <w:rFonts w:ascii="Times New Roman" w:eastAsia="Times New Roman" w:hAnsi="Times New Roman" w:cs="Times New Roman"/>
          <w:b/>
          <w:bCs/>
          <w:kern w:val="36"/>
          <w:lang w:eastAsia="ru-RU"/>
          <w14:ligatures w14:val="none"/>
          <w:highlight w:val="yellow"/>
        </w:rPr>
        <w:t xml:space="preserve"/>
      </w:r>
      <w:r w:rsidRPr="00E25F14">
        <w:rPr>
          <w:rFonts w:ascii="Times New Roman" w:eastAsia="Times New Roman" w:hAnsi="Times New Roman" w:cs="Times New Roman"/>
          <w:b/>
          <w:bCs/>
          <w:kern w:val="36"/>
          <w:lang w:eastAsia="ru-RU"/>
          <w14:ligatures w14:val="none"/>
          <w:highlight w:val="yellow"/>
        </w:rPr>
        <w:t xml:space="preserve">[НОМЕР ДОГОВОРА]</w:t>
      </w:r>
      <w:r w:rsidRPr="00E25F14">
        <w:rPr>
          <w:rFonts w:ascii="Times New Roman" w:eastAsia="Times New Roman" w:hAnsi="Times New Roman" w:cs="Times New Roman"/>
          <w:b/>
          <w:bCs/>
          <w:kern w:val="36"/>
          <w:lang w:eastAsia="ru-RU"/>
          <w14:ligatures w14:val="none"/>
        </w:rPr>
        <w:t xml:space="preserve"> </w:t>
      </w:r>
      <w:r w:rsidR="00C6588B">
        <w:rPr>
          <w:rFonts w:ascii="Times New Roman" w:eastAsia="Times New Roman" w:hAnsi="Times New Roman" w:cs="Times New Roman"/>
          <w:b/>
          <w:bCs/>
          <w:kern w:val="36"/>
          <w:lang w:eastAsia="ru-RU"/>
          <w14:ligatures w14:val="none"/>
        </w:rPr>
        <w:t xml:space="preserve"> </w:t>
      </w:r>
    </w:p>
    <w:p w14:paraId="24603BCC" w14:textId="156C28E1" w:rsidR="00E25F14" w:rsidRPr="00E25F14" w:rsidRDefault="00E25F14" w:rsidP="00E25F1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[МЕСТО ЗАКЛЮЧЕНИЯ]</w:t>
      </w:r>
      <w:r w:rsidRPr="00E25F14">
        <w:rPr>
          <w:rFonts w:ascii="Times New Roman" w:eastAsia="Times New Roman" w:hAnsi="Times New Roman" w:cs="Times New Roman"/>
          <w:kern w:val="0"/>
          <w:lang w:eastAsia="ru-RU"/>
          <w14:ligatures w14:val="none"/>
        </w:rPr>
        <w:t xml:space="preserve"> </w:t>
      </w:r>
      <w:r w:rsidRPr="008C1024">
        <w:rPr>
          <w:rFonts w:ascii="Times New Roman" w:eastAsia="Times New Roman" w:hAnsi="Times New Roman" w:cs="Times New Roman"/>
          <w:kern w:val="0"/>
          <w:lang w:eastAsia="ru-RU"/>
          <w14:ligatures w14:val="none"/>
        </w:rPr>
        <w:tab/>
      </w:r>
      <w:r w:rsidRPr="008C1024">
        <w:rPr>
          <w:rFonts w:ascii="Times New Roman" w:eastAsia="Times New Roman" w:hAnsi="Times New Roman" w:cs="Times New Roman"/>
          <w:kern w:val="0"/>
          <w:lang w:eastAsia="ru-RU"/>
          <w14:ligatures w14:val="none"/>
        </w:rPr>
        <w:tab/>
      </w:r>
      <w:r w:rsidRPr="008C1024">
        <w:rPr>
          <w:rFonts w:ascii="Times New Roman" w:eastAsia="Times New Roman" w:hAnsi="Times New Roman" w:cs="Times New Roman"/>
          <w:kern w:val="0"/>
          <w:lang w:eastAsia="ru-RU"/>
          <w14:ligatures w14:val="none"/>
        </w:rPr>
        <w:tab/>
      </w:r>
      <w:r w:rsidRPr="008C1024">
        <w:rPr>
          <w:rFonts w:ascii="Times New Roman" w:eastAsia="Times New Roman" w:hAnsi="Times New Roman" w:cs="Times New Roman"/>
          <w:kern w:val="0"/>
          <w:lang w:eastAsia="ru-RU"/>
          <w14:ligatures w14:val="none"/>
        </w:rPr>
        <w:tab/>
      </w:r>
      <w:r w:rsidR="00F978D0">
        <w:rPr>
          <w:rFonts w:ascii="Times New Roman" w:eastAsia="Times New Roman" w:hAnsi="Times New Roman" w:cs="Times New Roman"/>
          <w:kern w:val="0"/>
          <w:lang w:eastAsia="ru-RU"/>
          <w14:ligatures w14:val="none"/>
        </w:rPr>
        <w:tab/>
      </w:r>
      <w:r w:rsidRPr="008C1024">
        <w:rPr>
          <w:rFonts w:ascii="Times New Roman" w:eastAsia="Times New Roman" w:hAnsi="Times New Roman" w:cs="Times New Roman"/>
          <w:kern w:val="0"/>
          <w:lang w:eastAsia="ru-RU"/>
          <w14:ligatures w14:val="none"/>
        </w:rPr>
        <w:tab/>
      </w:r>
      <w:r w:rsidRPr="008C1024">
        <w:rPr>
          <w:rFonts w:ascii="Times New Roman" w:eastAsia="Times New Roman" w:hAnsi="Times New Roman" w:cs="Times New Roman"/>
          <w:kern w:val="0"/>
          <w:lang w:eastAsia="ru-RU"/>
          <w14:ligatures w14:val="none"/>
        </w:rPr>
        <w:tab/>
      </w:r>
      <w:r w:rsidR="00C03614">
        <w:rPr>
          <w:rFonts w:ascii="Times New Roman" w:eastAsia="Times New Roman" w:hAnsi="Times New Roman" w:cs="Times New Roman"/>
          <w:kern w:val="0"/>
          <w:lang w:eastAsia="ru-RU"/>
          <w14:ligatures w14:val="none"/>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[ДАТА ДОГОВОРА]</w:t>
      </w:r>
    </w:p>
    <w:p w14:paraId="1AE2D149" w14:textId="4A8B325D" w:rsidR="00E25F14" w:rsidRPr="00E25F14" w:rsidRDefault="00E25F14" w:rsidP="00E25F14">
      <w:pPr>
        <w:spacing w:before="100" w:beforeAutospacing="1" w:after="100" w:afterAutospacing="1" w:line="240" w:lineRule="auto"/>
        <w:jc w:val="both"/>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Индивидуальный предприниматель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[ФИО ПРОДАВЦА]</w:t>
      </w:r>
      <w:r w:rsidRPr="00E25F14">
        <w:rPr>
          <w:rFonts w:ascii="Times New Roman" w:eastAsia="Times New Roman" w:hAnsi="Times New Roman" w:cs="Times New Roman"/>
          <w:kern w:val="0"/>
          <w:lang w:eastAsia="ru-RU"/>
          <w14:ligatures w14:val="none"/>
        </w:rPr>
        <w:t xml:space="preserve"> (ИНН: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[ИНН ПРОДАВЦА]</w:t>
      </w:r>
      <w:r w:rsidRPr="00E25F14">
        <w:rPr>
          <w:rFonts w:ascii="Times New Roman" w:eastAsia="Times New Roman" w:hAnsi="Times New Roman" w:cs="Times New Roman"/>
          <w:kern w:val="0"/>
          <w:lang w:eastAsia="ru-RU"/>
          <w14:ligatures w14:val="none"/>
        </w:rPr>
        <w:t xml:space="preserve">), действующий на основании ОГРНИП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[ОГРНИП ПРОДАВЦА]</w:t>
      </w:r>
      <w:r w:rsidRPr="00E25F14">
        <w:rPr>
          <w:rFonts w:ascii="Times New Roman" w:eastAsia="Times New Roman" w:hAnsi="Times New Roman" w:cs="Times New Roman"/>
          <w:kern w:val="0"/>
          <w:lang w:eastAsia="ru-RU"/>
          <w14:ligatures w14:val="none"/>
        </w:rPr>
        <w:t xml:space="preserve">, именуемый в дальнейшем «Продавец», с одной стороны, и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[НАИМЕНОВАНИЕ / ФИО ПОКУПАТЕЛЯ]</w:t>
      </w:r>
      <w:r w:rsidRPr="00E25F14">
        <w:rPr>
          <w:rFonts w:ascii="Times New Roman" w:eastAsia="Times New Roman" w:hAnsi="Times New Roman" w:cs="Times New Roman"/>
          <w:kern w:val="0"/>
          <w:lang w:eastAsia="ru-RU"/>
          <w14:ligatures w14:val="none"/>
        </w:rPr>
        <w:t xml:space="preserve"> (ИНН: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[ИНН ПОКУПАТЕЛЯ]</w:t>
      </w:r>
      <w:r w:rsidRPr="00E25F14">
        <w:rPr>
          <w:rFonts w:ascii="Times New Roman" w:eastAsia="Times New Roman" w:hAnsi="Times New Roman" w:cs="Times New Roman"/>
          <w:kern w:val="0"/>
          <w:lang w:eastAsia="ru-RU"/>
          <w14:ligatures w14:val="none"/>
        </w:rPr>
        <w:t xml:space="preserve">, ОГРН/ОГРНИП: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[ОГРН/ОГРНИП ПОКУПАТЕЛЯ]</w:t>
      </w:r>
      <w:r w:rsidRPr="00E25F14">
        <w:rPr>
          <w:rFonts w:ascii="Times New Roman" w:eastAsia="Times New Roman" w:hAnsi="Times New Roman" w:cs="Times New Roman"/>
          <w:kern w:val="0"/>
          <w:lang w:eastAsia="ru-RU"/>
          <w14:ligatures w14:val="none"/>
        </w:rPr>
        <w:t xml:space="preserve">), в лице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[ДОЛЖНОСТЬ И ФИО ПОДПИСАНТА ПОКУПАТЕЛЯ, РОД. ПАДЕЖ]</w:t>
      </w:r>
      <w:r w:rsidRPr="00E25F14">
        <w:rPr>
          <w:rFonts w:ascii="Times New Roman" w:eastAsia="Times New Roman" w:hAnsi="Times New Roman" w:cs="Times New Roman"/>
          <w:kern w:val="0"/>
          <w:lang w:eastAsia="ru-RU"/>
          <w14:ligatures w14:val="none"/>
        </w:rPr>
        <w:t xml:space="preserve">, действующего на основании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[УСТАВА / ЛИСТА ЗАПИСИ ЕГРИП / ДОВЕРЕННОСТИ]</w:t>
      </w:r>
      <w:r w:rsidRPr="00E25F14">
        <w:rPr>
          <w:rFonts w:ascii="Times New Roman" w:eastAsia="Times New Roman" w:hAnsi="Times New Roman" w:cs="Times New Roman"/>
          <w:kern w:val="0"/>
          <w:lang w:eastAsia="ru-RU"/>
          <w14:ligatures w14:val="none"/>
        </w:rPr>
        <w:t xml:space="preserve">, именуемый(-ое) в дальнейшем «Покупатель», с другой стороны, совместно именуемые «Стороны», руководствуясь ч. 3 ст. 421 ГК РФ, заключили настоящий договор (далее — «Договор») о нижеследующем.</w:t>
      </w:r>
    </w:p>
    <w:p w14:paraId="766980C5"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1. Предмет Договора</w:t>
      </w:r>
    </w:p>
    <w:p w14:paraId="487DF030" w14:textId="546920BB" w:rsidR="00E25F14" w:rsidRPr="00E25F14" w:rsidRDefault="00E25F14" w:rsidP="00E25F14">
      <w:pPr>
        <w:spacing w:before="100" w:beforeAutospacing="1" w:after="100" w:afterAutospacing="1" w:line="240" w:lineRule="auto"/>
        <w:jc w:val="both"/>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1.1. Продавец обязуется передать Покупателю, а Покупатель — принять и оплатить в соответствии с условиями настоящего Договора </w:t>
      </w:r>
      <w:r w:rsidRPr="00E25F14">
        <w:rPr>
          <w:rFonts w:ascii="Times New Roman" w:eastAsia="Times New Roman" w:hAnsi="Times New Roman" w:cs="Times New Roman"/>
          <w:b/>
          <w:bCs/>
          <w:kern w:val="0"/>
          <w:lang w:eastAsia="ru-RU"/>
          <w14:ligatures w14:val="none"/>
        </w:rPr>
        <w:t xml:space="preserve">совокупность (комплекс) активов, связанных с функционированием Пункта выдачи заказов </w:t>
      </w:r>
      <w:r w:rsidR="008C1024">
        <w:rPr>
          <w:rFonts w:ascii="Times New Roman" w:eastAsia="Times New Roman" w:hAnsi="Times New Roman" w:cs="Times New Roman"/>
          <w:b/>
          <w:bCs/>
          <w:kern w:val="0"/>
          <w:lang w:eastAsia="ru-RU"/>
          <w14:ligatures w14:val="none"/>
        </w:rPr>
        <w:t>«Wildberries»</w:t>
      </w:r>
      <w:r w:rsidRPr="00E25F14">
        <w:rPr>
          <w:rFonts w:ascii="Times New Roman" w:eastAsia="Times New Roman" w:hAnsi="Times New Roman" w:cs="Times New Roman"/>
          <w:b/>
          <w:bCs/>
          <w:kern w:val="0"/>
          <w:lang w:eastAsia="ru-RU"/>
          <w14:ligatures w14:val="none"/>
        </w:rPr>
        <w:t xml:space="preserve"> (ПВЗ)</w:t>
      </w:r>
      <w:r w:rsidRPr="00E25F14">
        <w:rPr>
          <w:rFonts w:ascii="Times New Roman" w:eastAsia="Times New Roman" w:hAnsi="Times New Roman" w:cs="Times New Roman"/>
          <w:kern w:val="0"/>
          <w:lang w:eastAsia="ru-RU"/>
          <w14:ligatures w14:val="none"/>
        </w:rPr>
        <w:t xml:space="preserve">, расположенного по адресу: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[АДРЕС ПВЗ]</w:t>
      </w:r>
      <w:r w:rsidRPr="00E25F14">
        <w:rPr>
          <w:rFonts w:ascii="Times New Roman" w:eastAsia="Times New Roman" w:hAnsi="Times New Roman" w:cs="Times New Roman"/>
          <w:kern w:val="0"/>
          <w:lang w:eastAsia="ru-RU"/>
          <w14:ligatures w14:val="none"/>
        </w:rPr>
        <w:t xml:space="preserve">, включая материальные активы по Приложению № 1, а также совершить необходимые действия по переводу (перерегистрации) ПВЗ </w:t>
      </w:r>
      <w:r w:rsidRPr="00E25F14">
        <w:rPr>
          <w:rFonts w:ascii="Times New Roman" w:eastAsia="Times New Roman" w:hAnsi="Times New Roman" w:cs="Times New Roman"/>
          <w:kern w:val="0"/>
          <w:lang w:eastAsia="ru-RU"/>
          <w14:ligatures w14:val="none"/>
        </w:rPr>
        <w:t xml:space="preserve">во внутренней системе «WB Point» на Покупателя</w:t>
      </w:r>
      <w:r w:rsidRPr="00E25F14">
        <w:rPr>
          <w:rFonts w:ascii="Times New Roman" w:eastAsia="Times New Roman" w:hAnsi="Times New Roman" w:cs="Times New Roman"/>
          <w:kern w:val="0"/>
          <w:lang w:eastAsia="ru-RU"/>
          <w14:ligatures w14:val="none"/>
        </w:rPr>
        <w:t xml:space="preserve"> и обеспечению надлежащего документального оформления аренды соответствующего помещения (далее — «Объект» / «Активы ПВЗ»).</w:t>
      </w:r>
    </w:p>
    <w:p w14:paraId="22744D90" w14:textId="77777777" w:rsidR="00E25F14" w:rsidRPr="00E25F14" w:rsidRDefault="00E25F14" w:rsidP="00E25F1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1.2. Для целей настоящего Договора используются следующие определения:</w:t>
      </w:r>
    </w:p>
    <w:p w14:paraId="62D044E8" w14:textId="7A9BCE22" w:rsidR="00E25F14" w:rsidRPr="00E25F14" w:rsidRDefault="00E25F14" w:rsidP="00E25F14">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b/>
          <w:bCs/>
          <w:kern w:val="0"/>
          <w:lang w:eastAsia="ru-RU"/>
          <w14:ligatures w14:val="none"/>
        </w:rPr>
        <w:t xml:space="preserve">Учётная запись «WB Point» Покупателя — учётная запись в приложении «WB Point», на которую переводится управление ПВЗ и получателем прав управления по которой выступает Покупатель. Контактный номер телефона, в т.ч. используемый для получения доступа к управлению ПВЗ в системе «WB Point»: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[ТЕЛЕФОН ПОКУПАТЕЛЯ ДЛЯ «WB POINT»]</w:t>
      </w:r>
      <w:r w:rsidRPr="00E25F14">
        <w:rPr>
          <w:rFonts w:ascii="Times New Roman" w:eastAsia="Times New Roman" w:hAnsi="Times New Roman" w:cs="Times New Roman"/>
          <w:b/>
          <w:bCs/>
          <w:kern w:val="0"/>
          <w:lang w:eastAsia="ru-RU"/>
          <w14:ligatures w14:val="none"/>
        </w:rPr>
        <w:t xml:space="preserve">. Электронная почта: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[EMAIL ПОКУПАТЕЛЯ]</w:t>
      </w:r>
      <w:r w:rsidRPr="00E25F14">
        <w:rPr>
          <w:rFonts w:ascii="Times New Roman" w:eastAsia="Times New Roman" w:hAnsi="Times New Roman" w:cs="Times New Roman"/>
          <w:b/>
          <w:bCs/>
          <w:kern w:val="0"/>
          <w:lang w:eastAsia="ru-RU"/>
          <w14:ligatures w14:val="none"/>
        </w:rPr>
        <w:t xml:space="preserve">.</w:t>
      </w:r>
    </w:p>
    <w:p w14:paraId="6AF06FF0" w14:textId="40A2C7A4" w:rsidR="00E25F14" w:rsidRPr="00E25F14" w:rsidRDefault="00E25F14" w:rsidP="00E25F14">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b/>
          <w:bCs/>
          <w:kern w:val="0"/>
          <w:lang w:eastAsia="ru-RU"/>
          <w14:ligatures w14:val="none"/>
        </w:rPr>
        <w:t xml:space="preserve">Подтверждение </w:t>
      </w:r>
      <w:r w:rsidR="008C1024">
        <w:rPr>
          <w:rFonts w:ascii="Times New Roman" w:eastAsia="Times New Roman" w:hAnsi="Times New Roman" w:cs="Times New Roman"/>
          <w:b/>
          <w:bCs/>
          <w:kern w:val="0"/>
          <w:lang w:eastAsia="ru-RU"/>
          <w14:ligatures w14:val="none"/>
        </w:rPr>
        <w:t>«Wildberries»</w:t>
      </w:r>
      <w:r w:rsidRPr="00E25F14">
        <w:rPr>
          <w:rFonts w:ascii="Times New Roman" w:eastAsia="Times New Roman" w:hAnsi="Times New Roman" w:cs="Times New Roman"/>
          <w:kern w:val="0"/>
          <w:lang w:eastAsia="ru-RU"/>
          <w14:ligatures w14:val="none"/>
        </w:rPr>
        <w:t xml:space="preserve"> — уведомление/отражение в системе «WB Point» об успешной смене владельца/оператора ПВЗ на </w:t>
      </w:r>
      <w:r w:rsidRPr="00E25F14">
        <w:rPr>
          <w:rFonts w:ascii="Times New Roman" w:eastAsia="Times New Roman" w:hAnsi="Times New Roman" w:cs="Times New Roman"/>
          <w:kern w:val="0"/>
          <w:lang w:eastAsia="ru-RU"/>
          <w14:ligatures w14:val="none"/>
        </w:rPr>
        <w:t xml:space="preserve">Покупателя</w:t>
      </w:r>
      <w:r w:rsidRPr="00E25F14">
        <w:rPr>
          <w:rFonts w:ascii="Times New Roman" w:eastAsia="Times New Roman" w:hAnsi="Times New Roman" w:cs="Times New Roman"/>
          <w:kern w:val="0"/>
          <w:lang w:eastAsia="ru-RU"/>
          <w14:ligatures w14:val="none"/>
        </w:rPr>
        <w:t xml:space="preserve"> с возможностью фактического доступа и управления ПВЗ (приём/выдача заказов, учёт).</w:t>
      </w:r>
      <w:r w:rsidR="00B22341" w:rsidRPr="00B22341">
        <w:t xml:space="preserve"> </w:t>
      </w:r>
      <w:r w:rsidR="00B22341" w:rsidRPr="00B22341">
        <w:rPr>
          <w:rFonts w:ascii="Times New Roman" w:eastAsia="Times New Roman" w:hAnsi="Times New Roman" w:cs="Times New Roman"/>
          <w:kern w:val="0"/>
          <w:lang w:eastAsia="ru-RU"/>
          <w14:ligatures w14:val="none"/>
        </w:rPr>
        <w:t>Надлежащим документальным подтверждением «Подтверждения «Wildberries» является изображение экрана (скриншот)</w:t>
      </w:r>
      <w:r w:rsidR="00B22341">
        <w:rPr>
          <w:rFonts w:ascii="Times New Roman" w:eastAsia="Times New Roman" w:hAnsi="Times New Roman" w:cs="Times New Roman"/>
          <w:kern w:val="0"/>
          <w:lang w:eastAsia="ru-RU"/>
          <w14:ligatures w14:val="none"/>
        </w:rPr>
        <w:t xml:space="preserve"> или изображения (скриншоты)</w:t>
      </w:r>
      <w:r w:rsidR="00B22341" w:rsidRPr="00B22341">
        <w:rPr>
          <w:rFonts w:ascii="Times New Roman" w:eastAsia="Times New Roman" w:hAnsi="Times New Roman" w:cs="Times New Roman"/>
          <w:kern w:val="0"/>
          <w:lang w:eastAsia="ru-RU"/>
          <w14:ligatures w14:val="none"/>
        </w:rPr>
        <w:t xml:space="preserve"> из приложения «WB Point», соответствующее требованиям п. 2.6.1 настоящего Договора.</w:t>
      </w:r>
    </w:p>
    <w:p w14:paraId="70ECE4F2" w14:textId="003C9F69" w:rsidR="001F3380" w:rsidRDefault="001F3380" w:rsidP="001F338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575423">
        <w:rPr>
          <w:rFonts w:ascii="Times New Roman" w:eastAsia="Times New Roman" w:hAnsi="Times New Roman" w:cs="Times New Roman"/>
          <w:b/>
          <w:bCs/>
          <w:kern w:val="0"/>
          <w:sz w:val="24"/>
          <w:szCs w:val="24"/>
          <w:lang w:eastAsia="ru-RU"/>
          <w14:ligatures w14:val="none"/>
        </w:rPr>
        <w:t>Договор аренды помещения ПВЗ</w:t>
      </w:r>
      <w:r w:rsidRPr="00575423">
        <w:rPr>
          <w:rFonts w:ascii="Times New Roman" w:eastAsia="Times New Roman" w:hAnsi="Times New Roman" w:cs="Times New Roman"/>
          <w:kern w:val="0"/>
          <w:sz w:val="24"/>
          <w:szCs w:val="24"/>
          <w:lang w:eastAsia="ru-RU"/>
          <w14:ligatures w14:val="none"/>
        </w:rPr>
        <w:t xml:space="preserve"> — договор аренды нежил</w:t>
      </w:r>
      <w:r>
        <w:rPr>
          <w:rFonts w:ascii="Times New Roman" w:eastAsia="Times New Roman" w:hAnsi="Times New Roman" w:cs="Times New Roman"/>
          <w:kern w:val="0"/>
          <w:sz w:val="24"/>
          <w:szCs w:val="24"/>
          <w:lang w:eastAsia="ru-RU"/>
          <w14:ligatures w14:val="none"/>
        </w:rPr>
        <w:t>ых</w:t>
      </w:r>
      <w:r w:rsidRPr="00575423">
        <w:rPr>
          <w:rFonts w:ascii="Times New Roman" w:eastAsia="Times New Roman" w:hAnsi="Times New Roman" w:cs="Times New Roman"/>
          <w:kern w:val="0"/>
          <w:sz w:val="24"/>
          <w:szCs w:val="24"/>
          <w:lang w:eastAsia="ru-RU"/>
          <w14:ligatures w14:val="none"/>
        </w:rPr>
        <w:t xml:space="preserve"> помещени</w:t>
      </w:r>
      <w:r>
        <w:rPr>
          <w:rFonts w:ascii="Times New Roman" w:eastAsia="Times New Roman" w:hAnsi="Times New Roman" w:cs="Times New Roman"/>
          <w:kern w:val="0"/>
          <w:sz w:val="24"/>
          <w:szCs w:val="24"/>
          <w:lang w:eastAsia="ru-RU"/>
          <w14:ligatures w14:val="none"/>
        </w:rPr>
        <w:t>й</w:t>
      </w:r>
      <w:r w:rsidRPr="00575423">
        <w:rPr>
          <w:rFonts w:ascii="Times New Roman" w:eastAsia="Times New Roman" w:hAnsi="Times New Roman" w:cs="Times New Roman"/>
          <w:kern w:val="0"/>
          <w:sz w:val="24"/>
          <w:szCs w:val="24"/>
          <w:lang w:eastAsia="ru-RU"/>
          <w14:ligatures w14:val="none"/>
        </w:rPr>
        <w:t xml:space="preserve"> по адресу: </w:t>
      </w:r>
      <w:r w:rsidRPr="00575423">
        <w:rPr>
          <w:rFonts w:ascii="Times New Roman" w:eastAsia="Times New Roman" w:hAnsi="Times New Roman" w:cs="Times New Roman"/>
          <w:kern w:val="0"/>
          <w:sz w:val="24"/>
          <w:szCs w:val="24"/>
          <w:lang w:eastAsia="ru-RU"/>
          <w14:ligatures w14:val="none"/>
          <w:highlight w:val="yellow"/>
        </w:rPr>
        <w:t xml:space="preserve"/>
      </w:r>
      <w:r w:rsidRPr="00575423">
        <w:rPr>
          <w:rFonts w:ascii="Times New Roman" w:eastAsia="Times New Roman" w:hAnsi="Times New Roman" w:cs="Times New Roman"/>
          <w:kern w:val="0"/>
          <w:sz w:val="24"/>
          <w:szCs w:val="24"/>
          <w:lang w:eastAsia="ru-RU"/>
          <w14:ligatures w14:val="none"/>
          <w:highlight w:val="yellow"/>
        </w:rPr>
        <w:t xml:space="preserve"/>
      </w:r>
      <w:r w:rsidRPr="00575423">
        <w:rPr>
          <w:rFonts w:ascii="Times New Roman" w:eastAsia="Times New Roman" w:hAnsi="Times New Roman" w:cs="Times New Roman"/>
          <w:kern w:val="0"/>
          <w:sz w:val="24"/>
          <w:szCs w:val="24"/>
          <w:lang w:eastAsia="ru-RU"/>
          <w14:ligatures w14:val="none"/>
          <w:highlight w:val="yellow"/>
        </w:rPr>
        <w:t xml:space="preserve"/>
      </w:r>
      <w:r w:rsidRPr="00575423">
        <w:rPr>
          <w:rFonts w:ascii="Times New Roman" w:eastAsia="Times New Roman" w:hAnsi="Times New Roman" w:cs="Times New Roman"/>
          <w:kern w:val="0"/>
          <w:sz w:val="24"/>
          <w:szCs w:val="24"/>
          <w:lang w:eastAsia="ru-RU"/>
          <w14:ligatures w14:val="none"/>
          <w:highlight w:val="yellow"/>
        </w:rPr>
        <w:t xml:space="preserve"/>
      </w:r>
      <w:r w:rsidRPr="00575423">
        <w:rPr>
          <w:rFonts w:ascii="Times New Roman" w:eastAsia="Times New Roman" w:hAnsi="Times New Roman" w:cs="Times New Roman"/>
          <w:kern w:val="0"/>
          <w:sz w:val="24"/>
          <w:szCs w:val="24"/>
          <w:lang w:eastAsia="ru-RU"/>
          <w14:ligatures w14:val="none"/>
          <w:highlight w:val="yellow"/>
        </w:rPr>
        <w:t xml:space="preserve"/>
      </w:r>
      <w:r w:rsidRPr="00575423">
        <w:rPr>
          <w:rFonts w:ascii="Times New Roman" w:eastAsia="Times New Roman" w:hAnsi="Times New Roman" w:cs="Times New Roman"/>
          <w:kern w:val="0"/>
          <w:sz w:val="24"/>
          <w:szCs w:val="24"/>
          <w:lang w:eastAsia="ru-RU"/>
          <w14:ligatures w14:val="none"/>
          <w:highlight w:val="yellow"/>
        </w:rPr>
        <w:t xml:space="preserve">[АДРЕС ПВЗ]</w:t>
      </w:r>
      <w:r w:rsidRPr="00575423">
        <w:rPr>
          <w:rFonts w:ascii="Times New Roman" w:eastAsia="Times New Roman" w:hAnsi="Times New Roman" w:cs="Times New Roman"/>
          <w:kern w:val="0"/>
          <w:sz w:val="24"/>
          <w:szCs w:val="24"/>
          <w:lang w:eastAsia="ru-RU"/>
          <w14:ligatures w14:val="none"/>
        </w:rPr>
        <w:t xml:space="preserve">,</w:t>
      </w:r>
      <w:r>
        <w:rPr>
          <w:rFonts w:ascii="Times New Roman" w:eastAsia="Times New Roman" w:hAnsi="Times New Roman" w:cs="Times New Roman"/>
          <w:kern w:val="0"/>
          <w:sz w:val="24"/>
          <w:szCs w:val="24"/>
          <w:lang w:eastAsia="ru-RU"/>
          <w14:ligatures w14:val="none"/>
        </w:rPr>
        <w:t xml:space="preserve"> перечисленных в таблице ниже,</w:t>
      </w:r>
      <w:r w:rsidRPr="00575423">
        <w:rPr>
          <w:rFonts w:ascii="Times New Roman" w:eastAsia="Times New Roman" w:hAnsi="Times New Roman" w:cs="Times New Roman"/>
          <w:kern w:val="0"/>
          <w:sz w:val="24"/>
          <w:szCs w:val="24"/>
          <w:lang w:eastAsia="ru-RU"/>
          <w14:ligatures w14:val="none"/>
        </w:rPr>
        <w:t xml:space="preserve"> заключаемый между собственником помещения (арендодателем) и </w:t>
      </w:r>
      <w:r w:rsidR="005F3FB6">
        <w:rPr>
          <w:rFonts w:ascii="Times New Roman" w:eastAsia="Times New Roman" w:hAnsi="Times New Roman" w:cs="Times New Roman"/>
          <w:kern w:val="0"/>
          <w:sz w:val="24"/>
          <w:szCs w:val="24"/>
          <w:lang w:eastAsia="ru-RU"/>
          <w14:ligatures w14:val="none"/>
        </w:rPr>
        <w:t>Покупателем</w:t>
      </w:r>
      <w:r w:rsidRPr="00575423">
        <w:rPr>
          <w:rFonts w:ascii="Times New Roman" w:eastAsia="Times New Roman" w:hAnsi="Times New Roman" w:cs="Times New Roman"/>
          <w:kern w:val="0"/>
          <w:sz w:val="24"/>
          <w:szCs w:val="24"/>
          <w:lang w:eastAsia="ru-RU"/>
          <w14:ligatures w14:val="none"/>
        </w:rPr>
        <w:t>.</w:t>
      </w:r>
    </w:p>
    <w:tbl>
      <w:tblPr>
        <w:tblW w:w="8789"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197"/>
        <w:gridCol w:w="2197"/>
        <w:gridCol w:w="2197"/>
        <w:gridCol w:w="2198"/>
      </w:tblGrid>
      <w:tr w:rsidR="001F3380" w:rsidRPr="00F241E7" w14:paraId="0993C6E9" w14:textId="77777777" w:rsidTr="0011311B">
        <w:trPr>
          <w:trHeight w:val="284"/>
          <w:jc w:val="center"/>
        </w:trPr>
        <w:tc>
          <w:tcPr>
            <w:tcW w:w="2197" w:type="dxa"/>
            <w:tcBorders>
              <w:top w:val="single" w:sz="4" w:space="0" w:color="auto"/>
              <w:left w:val="single" w:sz="4" w:space="0" w:color="auto"/>
              <w:bottom w:val="single" w:sz="4" w:space="0" w:color="auto"/>
              <w:right w:val="single" w:sz="4" w:space="0" w:color="auto"/>
            </w:tcBorders>
            <w:vAlign w:val="center"/>
            <w:hideMark/>
          </w:tcPr>
          <w:p w14:paraId="4B18083B" w14:textId="77777777" w:rsidR="001F3380" w:rsidRPr="00F11F2F" w:rsidRDefault="001F3380" w:rsidP="0011311B">
            <w:pPr>
              <w:pStyle w:val="a7"/>
              <w:ind w:left="360"/>
              <w:rPr>
                <w:i/>
                <w:sz w:val="20"/>
                <w:szCs w:val="20"/>
              </w:rPr>
            </w:pPr>
            <w:r w:rsidRPr="00F11F2F">
              <w:rPr>
                <w:i/>
                <w:sz w:val="20"/>
                <w:szCs w:val="20"/>
              </w:rPr>
              <w:t xml:space="preserve"/>
            </w:r>
            <w:r w:rsidRPr="00F11F2F">
              <w:rPr>
                <w:i/>
                <w:sz w:val="20"/>
                <w:szCs w:val="20"/>
                <w:highlight w:val="yellow"/>
              </w:rPr>
              <w:t xml:space="preserve">Этаж: </w:t>
            </w:r>
            <w:r w:rsidRPr="00F11F2F">
              <w:rPr>
                <w:i/>
                <w:sz w:val="20"/>
                <w:szCs w:val="20"/>
                <w:highlight w:val="yellow"/>
              </w:rPr>
              <w:t xml:space="preserve"/>
            </w:r>
            <w:r w:rsidRPr="00F11F2F">
              <w:rPr>
                <w:i/>
                <w:sz w:val="20"/>
                <w:szCs w:val="20"/>
                <w:highlight w:val="yellow"/>
              </w:rPr>
              <w:t xml:space="preserve"/>
            </w:r>
            <w:r w:rsidRPr="00F11F2F">
              <w:rPr>
                <w:i/>
                <w:sz w:val="20"/>
                <w:szCs w:val="20"/>
                <w:highlight w:val="yellow"/>
              </w:rPr>
              <w:t xml:space="preserve"/>
            </w:r>
            <w:r w:rsidRPr="00F11F2F">
              <w:rPr>
                <w:i/>
                <w:sz w:val="20"/>
                <w:szCs w:val="20"/>
                <w:highlight w:val="yellow"/>
              </w:rPr>
              <w:t xml:space="preserve"/>
            </w:r>
            <w:r w:rsidRPr="00F11F2F">
              <w:rPr>
                <w:i/>
                <w:sz w:val="20"/>
                <w:szCs w:val="20"/>
                <w:highlight w:val="yellow"/>
              </w:rPr>
              <w:t xml:space="preserve">[ЭТАЖ]</w:t>
            </w:r>
          </w:p>
        </w:tc>
        <w:tc>
          <w:tcPr>
            <w:tcW w:w="2197" w:type="dxa"/>
            <w:tcBorders>
              <w:top w:val="single" w:sz="4" w:space="0" w:color="auto"/>
              <w:left w:val="single" w:sz="4" w:space="0" w:color="auto"/>
              <w:bottom w:val="single" w:sz="4" w:space="0" w:color="auto"/>
              <w:right w:val="single" w:sz="4" w:space="0" w:color="auto"/>
            </w:tcBorders>
            <w:vAlign w:val="center"/>
          </w:tcPr>
          <w:p w14:paraId="7400A40F" w14:textId="77777777" w:rsidR="001F3380" w:rsidRPr="00F241E7" w:rsidRDefault="001F3380" w:rsidP="0011311B">
            <w:pPr>
              <w:jc w:val="center"/>
              <w:rPr>
                <w:i/>
                <w:sz w:val="20"/>
                <w:szCs w:val="20"/>
              </w:rPr>
            </w:pPr>
            <w:r>
              <w:rPr>
                <w:i/>
                <w:sz w:val="20"/>
                <w:szCs w:val="20"/>
              </w:rPr>
              <w:t xml:space="preserve"/>
            </w:r>
            <w:r>
              <w:rPr>
                <w:i/>
                <w:sz w:val="20"/>
                <w:szCs w:val="20"/>
                <w:highlight w:val="yellow"/>
              </w:rPr>
              <w:t xml:space="preserve">Помещение: </w:t>
            </w:r>
            <w:r>
              <w:rPr>
                <w:i/>
                <w:sz w:val="20"/>
                <w:szCs w:val="20"/>
                <w:highlight w:val="yellow"/>
              </w:rPr>
              <w:t xml:space="preserve"/>
            </w:r>
            <w:r>
              <w:rPr>
                <w:i/>
                <w:sz w:val="20"/>
                <w:szCs w:val="20"/>
                <w:highlight w:val="yellow"/>
              </w:rPr>
              <w:t xml:space="preserve"/>
            </w:r>
            <w:r>
              <w:rPr>
                <w:i/>
                <w:sz w:val="20"/>
                <w:szCs w:val="20"/>
                <w:highlight w:val="yellow"/>
              </w:rPr>
              <w:t xml:space="preserve"/>
            </w:r>
            <w:r>
              <w:rPr>
                <w:i/>
                <w:sz w:val="20"/>
                <w:szCs w:val="20"/>
                <w:highlight w:val="yellow"/>
              </w:rPr>
              <w:t xml:space="preserve"/>
            </w:r>
            <w:r>
              <w:rPr>
                <w:i/>
                <w:sz w:val="20"/>
                <w:szCs w:val="20"/>
                <w:highlight w:val="yellow"/>
              </w:rPr>
              <w:t xml:space="preserve">[ПОМЕЩЕНИЕ №]</w:t>
            </w:r>
          </w:p>
        </w:tc>
        <w:tc>
          <w:tcPr>
            <w:tcW w:w="2197" w:type="dxa"/>
            <w:tcBorders>
              <w:top w:val="single" w:sz="4" w:space="0" w:color="auto"/>
              <w:left w:val="single" w:sz="4" w:space="0" w:color="auto"/>
              <w:bottom w:val="single" w:sz="4" w:space="0" w:color="auto"/>
              <w:right w:val="single" w:sz="4" w:space="0" w:color="auto"/>
            </w:tcBorders>
            <w:vAlign w:val="center"/>
          </w:tcPr>
          <w:p w14:paraId="57A2D17A" w14:textId="77777777" w:rsidR="001F3380" w:rsidRPr="00F241E7" w:rsidRDefault="001F3380" w:rsidP="0011311B">
            <w:pPr>
              <w:jc w:val="center"/>
              <w:rPr>
                <w:i/>
                <w:sz w:val="20"/>
                <w:szCs w:val="20"/>
              </w:rPr>
            </w:pPr>
            <w:r>
              <w:rPr>
                <w:i/>
                <w:sz w:val="20"/>
                <w:szCs w:val="20"/>
              </w:rPr>
              <w:t xml:space="preserve"/>
            </w:r>
            <w:r>
              <w:rPr>
                <w:i/>
                <w:sz w:val="20"/>
                <w:szCs w:val="20"/>
                <w:highlight w:val="yellow"/>
              </w:rPr>
              <w:t xml:space="preserve">Комната: </w:t>
            </w:r>
            <w:r>
              <w:rPr>
                <w:i/>
                <w:sz w:val="20"/>
                <w:szCs w:val="20"/>
                <w:highlight w:val="yellow"/>
              </w:rPr>
              <w:t xml:space="preserve"/>
            </w:r>
            <w:r>
              <w:rPr>
                <w:i/>
                <w:sz w:val="20"/>
                <w:szCs w:val="20"/>
                <w:highlight w:val="yellow"/>
              </w:rPr>
              <w:t xml:space="preserve"/>
            </w:r>
            <w:r>
              <w:rPr>
                <w:i/>
                <w:sz w:val="20"/>
                <w:szCs w:val="20"/>
                <w:highlight w:val="yellow"/>
              </w:rPr>
              <w:t xml:space="preserve"/>
            </w:r>
            <w:r>
              <w:rPr>
                <w:i/>
                <w:sz w:val="20"/>
                <w:szCs w:val="20"/>
                <w:highlight w:val="yellow"/>
              </w:rPr>
              <w:t xml:space="preserve"/>
            </w:r>
            <w:r>
              <w:rPr>
                <w:i/>
                <w:sz w:val="20"/>
                <w:szCs w:val="20"/>
                <w:highlight w:val="yellow"/>
              </w:rPr>
              <w:t xml:space="preserve">[КОМНАТА №]</w:t>
            </w:r>
          </w:p>
        </w:tc>
        <w:tc>
          <w:tcPr>
            <w:tcW w:w="2198" w:type="dxa"/>
            <w:tcBorders>
              <w:top w:val="single" w:sz="4" w:space="0" w:color="auto"/>
              <w:left w:val="single" w:sz="4" w:space="0" w:color="auto"/>
              <w:bottom w:val="single" w:sz="4" w:space="0" w:color="auto"/>
              <w:right w:val="single" w:sz="4" w:space="0" w:color="auto"/>
            </w:tcBorders>
            <w:vAlign w:val="center"/>
          </w:tcPr>
          <w:p w14:paraId="1C4B233E" w14:textId="77777777" w:rsidR="001F3380" w:rsidRPr="00F241E7" w:rsidRDefault="001F3380" w:rsidP="0011311B">
            <w:pPr>
              <w:jc w:val="center"/>
              <w:rPr>
                <w:i/>
                <w:sz w:val="20"/>
                <w:szCs w:val="20"/>
              </w:rPr>
            </w:pPr>
            <w:r>
              <w:rPr>
                <w:i/>
                <w:sz w:val="20"/>
                <w:szCs w:val="20"/>
              </w:rPr>
              <w:t xml:space="preserve"/>
            </w:r>
            <w:r>
              <w:rPr>
                <w:i/>
                <w:sz w:val="20"/>
                <w:szCs w:val="20"/>
                <w:highlight w:val="yellow"/>
              </w:rPr>
              <w:t xml:space="preserve">Площадь: </w:t>
            </w:r>
            <w:r>
              <w:rPr>
                <w:i/>
                <w:sz w:val="20"/>
                <w:szCs w:val="20"/>
                <w:highlight w:val="yellow"/>
              </w:rPr>
              <w:t xml:space="preserve"/>
            </w:r>
            <w:r>
              <w:rPr>
                <w:i/>
                <w:sz w:val="20"/>
                <w:szCs w:val="20"/>
                <w:highlight w:val="yellow"/>
              </w:rPr>
              <w:t xml:space="preserve"/>
            </w:r>
            <w:r>
              <w:rPr>
                <w:i/>
                <w:sz w:val="20"/>
                <w:szCs w:val="20"/>
                <w:highlight w:val="yellow"/>
              </w:rPr>
              <w:t xml:space="preserve"/>
            </w:r>
            <w:r>
              <w:rPr>
                <w:i/>
                <w:sz w:val="20"/>
                <w:szCs w:val="20"/>
                <w:highlight w:val="yellow"/>
              </w:rPr>
              <w:t xml:space="preserve"/>
            </w:r>
            <w:r>
              <w:rPr>
                <w:i/>
                <w:sz w:val="20"/>
                <w:szCs w:val="20"/>
                <w:highlight w:val="yellow"/>
              </w:rPr>
              <w:t xml:space="preserve">[ПЛОЩАДЬ]</w:t>
            </w:r>
            <w:r>
              <w:rPr>
                <w:i/>
                <w:sz w:val="20"/>
                <w:szCs w:val="20"/>
              </w:rPr>
              <w:t xml:space="preserve"> кв.м.</w:t>
            </w:r>
          </w:p>
        </w:tc>
      </w:tr>
    </w:tbl>
    <w:p w14:paraId="2FE724E4" w14:textId="77777777" w:rsidR="001F3380" w:rsidRDefault="001F3380" w:rsidP="001F3380">
      <w:pPr>
        <w:pStyle w:val="a7"/>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11311B">
        <w:rPr>
          <w:rFonts w:ascii="Times New Roman" w:eastAsia="Times New Roman" w:hAnsi="Times New Roman" w:cs="Times New Roman"/>
          <w:b/>
          <w:bCs/>
          <w:kern w:val="0"/>
          <w:lang w:eastAsia="ru-RU"/>
          <w14:ligatures w14:val="none"/>
        </w:rPr>
        <w:t>Арендодатель</w:t>
      </w:r>
      <w:r w:rsidRPr="0011311B">
        <w:rPr>
          <w:rFonts w:ascii="Times New Roman" w:eastAsia="Times New Roman" w:hAnsi="Times New Roman" w:cs="Times New Roman"/>
          <w:kern w:val="0"/>
          <w:lang w:eastAsia="ru-RU"/>
          <w14:ligatures w14:val="none"/>
        </w:rPr>
        <w:t xml:space="preserve"> — </w:t>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[НАИМЕНОВАНИЕ АРЕНДОДАТЕЛЯ]</w:t>
      </w:r>
      <w:r w:rsidRPr="0011311B">
        <w:rPr>
          <w:rFonts w:ascii="Times New Roman" w:eastAsia="Times New Roman" w:hAnsi="Times New Roman" w:cs="Times New Roman"/>
          <w:kern w:val="0"/>
          <w:lang w:eastAsia="ru-RU"/>
          <w14:ligatures w14:val="none"/>
        </w:rPr>
        <w:t xml:space="preserve"> (ОГРН </w:t>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[ОГРН АРЕНДОДАТЕЛЯ]</w:t>
      </w:r>
      <w:r w:rsidRPr="0011311B">
        <w:rPr>
          <w:rFonts w:ascii="Times New Roman" w:eastAsia="Times New Roman" w:hAnsi="Times New Roman" w:cs="Times New Roman"/>
          <w:kern w:val="0"/>
          <w:lang w:eastAsia="ru-RU"/>
          <w14:ligatures w14:val="none"/>
        </w:rPr>
        <w:t xml:space="preserve">, ИНН </w:t>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[ИНН АРЕНДОДАТЕЛЯ]</w:t>
      </w:r>
      <w:r w:rsidRPr="0011311B">
        <w:rPr>
          <w:rFonts w:ascii="Times New Roman" w:eastAsia="Times New Roman" w:hAnsi="Times New Roman" w:cs="Times New Roman"/>
          <w:kern w:val="0"/>
          <w:lang w:eastAsia="ru-RU"/>
          <w14:ligatures w14:val="none"/>
        </w:rPr>
        <w:t xml:space="preserve">, КПП </w:t>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
      </w:r>
      <w:r w:rsidRPr="0011311B">
        <w:rPr>
          <w:rFonts w:ascii="Times New Roman" w:eastAsia="Times New Roman" w:hAnsi="Times New Roman" w:cs="Times New Roman"/>
          <w:kern w:val="0"/>
          <w:lang w:eastAsia="ru-RU"/>
          <w14:ligatures w14:val="none"/>
          <w:highlight w:val="yellow"/>
        </w:rPr>
        <w:t xml:space="preserve">[КПП АРЕНДОДАТЕЛЯ]</w:t>
      </w:r>
      <w:r w:rsidRPr="0011311B">
        <w:rPr>
          <w:rFonts w:ascii="Times New Roman" w:eastAsia="Times New Roman" w:hAnsi="Times New Roman" w:cs="Times New Roman"/>
          <w:kern w:val="0"/>
          <w:lang w:eastAsia="ru-RU"/>
          <w14:ligatures w14:val="none"/>
        </w:rPr>
        <w:t xml:space="preserve">), </w:t>
      </w:r>
      <w:r w:rsidRPr="0011311B">
        <w:rPr>
          <w:rFonts w:ascii="Times New Roman" w:eastAsia="Times New Roman" w:hAnsi="Times New Roman" w:cs="Times New Roman"/>
          <w:kern w:val="0"/>
          <w:lang w:eastAsia="ru-RU"/>
          <w14:ligatures w14:val="none"/>
        </w:rPr>
        <w:t xml:space="preserve">выступающее арендодателем по Договору аренды помещения ПВЗ, указанному в настоящем Договоре.</w:t>
      </w:r>
    </w:p>
    <w:p w14:paraId="6F663BC1" w14:textId="096C3F3E" w:rsidR="00716E64" w:rsidRPr="00716E64" w:rsidRDefault="00716E64" w:rsidP="00716E64">
      <w:pPr>
        <w:pStyle w:val="a7"/>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16E64">
        <w:rPr>
          <w:rFonts w:ascii="Times New Roman" w:eastAsia="Times New Roman" w:hAnsi="Times New Roman" w:cs="Times New Roman"/>
          <w:b/>
          <w:bCs/>
          <w:kern w:val="0"/>
          <w:lang w:eastAsia="ru-RU"/>
          <w14:ligatures w14:val="none"/>
        </w:rPr>
        <w:t>«</w:t>
      </w:r>
      <w:r w:rsidRPr="00716E64">
        <w:rPr>
          <w:rFonts w:ascii="Times New Roman" w:eastAsia="Times New Roman" w:hAnsi="Times New Roman" w:cs="Times New Roman"/>
          <w:b/>
          <w:bCs/>
          <w:kern w:val="0"/>
          <w:lang w:val="en-US" w:eastAsia="ru-RU"/>
          <w14:ligatures w14:val="none"/>
        </w:rPr>
        <w:t>Wildberries</w:t>
      </w:r>
      <w:r w:rsidRPr="00716E64">
        <w:rPr>
          <w:rFonts w:ascii="Times New Roman" w:eastAsia="Times New Roman" w:hAnsi="Times New Roman" w:cs="Times New Roman"/>
          <w:b/>
          <w:bCs/>
          <w:kern w:val="0"/>
          <w:lang w:eastAsia="ru-RU"/>
          <w14:ligatures w14:val="none"/>
        </w:rPr>
        <w:t>»</w:t>
      </w:r>
      <w:r>
        <w:rPr>
          <w:rFonts w:ascii="Times New Roman" w:eastAsia="Times New Roman" w:hAnsi="Times New Roman" w:cs="Times New Roman"/>
          <w:kern w:val="0"/>
          <w:lang w:eastAsia="ru-RU"/>
          <w14:ligatures w14:val="none"/>
        </w:rPr>
        <w:t xml:space="preserve"> - </w:t>
      </w:r>
      <w:r>
        <w:rPr>
          <w:rFonts w:ascii="Times New Roman" w:eastAsia="Times New Roman" w:hAnsi="Times New Roman" w:cs="Times New Roman"/>
          <w:b/>
          <w:bCs/>
          <w:kern w:val="0"/>
          <w:lang w:eastAsia="ru-RU"/>
          <w14:ligatures w14:val="none"/>
        </w:rPr>
        <w:t>г</w:t>
      </w:r>
      <w:r w:rsidRPr="00716E64">
        <w:rPr>
          <w:rFonts w:ascii="Times New Roman" w:eastAsia="Times New Roman" w:hAnsi="Times New Roman" w:cs="Times New Roman"/>
          <w:b/>
          <w:bCs/>
          <w:kern w:val="0"/>
          <w:lang w:eastAsia="ru-RU"/>
          <w14:ligatures w14:val="none"/>
        </w:rPr>
        <w:t>руппа компаний Вайлдберриз </w:t>
      </w:r>
      <w:r w:rsidRPr="00716E64">
        <w:rPr>
          <w:rFonts w:ascii="Times New Roman" w:eastAsia="Times New Roman" w:hAnsi="Times New Roman" w:cs="Times New Roman"/>
          <w:kern w:val="0"/>
          <w:lang w:eastAsia="ru-RU"/>
          <w14:ligatures w14:val="none"/>
        </w:rPr>
        <w:t>— любое юридическое лицо, входящее в группу компаний Вайлдберриз в том числе, находящееся под прямым или косвенным контролем Общества с ограниченной ответственностью «РВБ», зарегистрированное в соответствии с законодательством Российской Федерации, ОГРН 1247700471919</w:t>
      </w:r>
      <w:r w:rsidR="009A578F">
        <w:rPr>
          <w:rFonts w:ascii="Times New Roman" w:eastAsia="Times New Roman" w:hAnsi="Times New Roman" w:cs="Times New Roman"/>
          <w:kern w:val="0"/>
          <w:lang w:eastAsia="ru-RU"/>
          <w14:ligatures w14:val="none"/>
        </w:rPr>
        <w:t>.</w:t>
      </w:r>
    </w:p>
    <w:p w14:paraId="4C5C5982" w14:textId="18C2DE3B" w:rsidR="00C9378D" w:rsidRPr="00C9378D" w:rsidRDefault="00C9378D" w:rsidP="00C9378D">
      <w:pPr>
        <w:pStyle w:val="a7"/>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C9378D">
        <w:rPr>
          <w:rFonts w:ascii="Times New Roman" w:eastAsia="Times New Roman" w:hAnsi="Times New Roman" w:cs="Times New Roman"/>
          <w:b/>
          <w:bCs/>
          <w:kern w:val="0"/>
          <w:sz w:val="24"/>
          <w:szCs w:val="24"/>
          <w:lang w:eastAsia="ru-RU"/>
          <w14:ligatures w14:val="none"/>
        </w:rPr>
        <w:t xml:space="preserve">Платформа </w:t>
      </w:r>
      <w:r w:rsidR="00716E64">
        <w:rPr>
          <w:rFonts w:ascii="Times New Roman" w:eastAsia="Times New Roman" w:hAnsi="Times New Roman" w:cs="Times New Roman"/>
          <w:b/>
          <w:bCs/>
          <w:kern w:val="0"/>
          <w:sz w:val="24"/>
          <w:szCs w:val="24"/>
          <w:lang w:eastAsia="ru-RU"/>
          <w14:ligatures w14:val="none"/>
        </w:rPr>
        <w:t>«</w:t>
      </w:r>
      <w:r w:rsidRPr="00C9378D">
        <w:rPr>
          <w:rFonts w:ascii="Times New Roman" w:eastAsia="Times New Roman" w:hAnsi="Times New Roman" w:cs="Times New Roman"/>
          <w:b/>
          <w:bCs/>
          <w:kern w:val="0"/>
          <w:sz w:val="24"/>
          <w:szCs w:val="24"/>
          <w:lang w:eastAsia="ru-RU"/>
          <w14:ligatures w14:val="none"/>
        </w:rPr>
        <w:t>Wildberries</w:t>
      </w:r>
      <w:r w:rsidR="00716E64">
        <w:rPr>
          <w:rFonts w:ascii="Times New Roman" w:eastAsia="Times New Roman" w:hAnsi="Times New Roman" w:cs="Times New Roman"/>
          <w:b/>
          <w:bCs/>
          <w:kern w:val="0"/>
          <w:sz w:val="24"/>
          <w:szCs w:val="24"/>
          <w:lang w:eastAsia="ru-RU"/>
          <w14:ligatures w14:val="none"/>
        </w:rPr>
        <w:t>»</w:t>
      </w:r>
      <w:r w:rsidRPr="00C9378D">
        <w:rPr>
          <w:rFonts w:ascii="Times New Roman" w:eastAsia="Times New Roman" w:hAnsi="Times New Roman" w:cs="Times New Roman"/>
          <w:kern w:val="0"/>
          <w:sz w:val="24"/>
          <w:szCs w:val="24"/>
          <w:lang w:eastAsia="ru-RU"/>
          <w14:ligatures w14:val="none"/>
        </w:rPr>
        <w:t xml:space="preserve"> — информационная система электронной коммерции, администрируемая оператором сервиса </w:t>
      </w:r>
      <w:r w:rsidR="00716E64">
        <w:rPr>
          <w:rFonts w:ascii="Times New Roman" w:eastAsia="Times New Roman" w:hAnsi="Times New Roman" w:cs="Times New Roman"/>
          <w:kern w:val="0"/>
          <w:sz w:val="24"/>
          <w:szCs w:val="24"/>
          <w:lang w:eastAsia="ru-RU"/>
          <w14:ligatures w14:val="none"/>
        </w:rPr>
        <w:t>«</w:t>
      </w:r>
      <w:r w:rsidRPr="00C9378D">
        <w:rPr>
          <w:rFonts w:ascii="Times New Roman" w:eastAsia="Times New Roman" w:hAnsi="Times New Roman" w:cs="Times New Roman"/>
          <w:kern w:val="0"/>
          <w:sz w:val="24"/>
          <w:szCs w:val="24"/>
          <w:lang w:eastAsia="ru-RU"/>
          <w14:ligatures w14:val="none"/>
        </w:rPr>
        <w:t>Wildberries</w:t>
      </w:r>
      <w:r w:rsidR="00716E64">
        <w:rPr>
          <w:rFonts w:ascii="Times New Roman" w:eastAsia="Times New Roman" w:hAnsi="Times New Roman" w:cs="Times New Roman"/>
          <w:kern w:val="0"/>
          <w:sz w:val="24"/>
          <w:szCs w:val="24"/>
          <w:lang w:eastAsia="ru-RU"/>
          <w14:ligatures w14:val="none"/>
        </w:rPr>
        <w:t>»</w:t>
      </w:r>
      <w:r w:rsidRPr="00C9378D">
        <w:rPr>
          <w:rFonts w:ascii="Times New Roman" w:eastAsia="Times New Roman" w:hAnsi="Times New Roman" w:cs="Times New Roman"/>
          <w:kern w:val="0"/>
          <w:sz w:val="24"/>
          <w:szCs w:val="24"/>
          <w:lang w:eastAsia="ru-RU"/>
          <w14:ligatures w14:val="none"/>
        </w:rPr>
        <w:t>, его аффилированными лицами и/или правопреемниками, включая мобильные приложения и веб-интерфейсы. Изменение наименования оператора сервиса не влияет на действительность и исполнимость обязательств по настоящему Договору.</w:t>
      </w:r>
    </w:p>
    <w:p w14:paraId="0DE2B83B" w14:textId="09FD2BF3" w:rsidR="00C9378D" w:rsidRPr="00C9378D" w:rsidRDefault="00C9378D" w:rsidP="00C9378D">
      <w:pPr>
        <w:pStyle w:val="a7"/>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C9378D">
        <w:rPr>
          <w:rFonts w:ascii="Times New Roman" w:eastAsia="Times New Roman" w:hAnsi="Times New Roman" w:cs="Times New Roman"/>
          <w:b/>
          <w:bCs/>
          <w:kern w:val="0"/>
          <w:sz w:val="24"/>
          <w:szCs w:val="24"/>
          <w:lang w:eastAsia="ru-RU"/>
          <w14:ligatures w14:val="none"/>
        </w:rPr>
        <w:t xml:space="preserve">Приложение </w:t>
      </w:r>
      <w:r w:rsidR="00716E64">
        <w:rPr>
          <w:rFonts w:ascii="Times New Roman" w:eastAsia="Times New Roman" w:hAnsi="Times New Roman" w:cs="Times New Roman"/>
          <w:b/>
          <w:bCs/>
          <w:kern w:val="0"/>
          <w:sz w:val="24"/>
          <w:szCs w:val="24"/>
          <w:lang w:eastAsia="ru-RU"/>
          <w14:ligatures w14:val="none"/>
        </w:rPr>
        <w:t>«</w:t>
      </w:r>
      <w:r w:rsidRPr="00C9378D">
        <w:rPr>
          <w:rFonts w:ascii="Times New Roman" w:eastAsia="Times New Roman" w:hAnsi="Times New Roman" w:cs="Times New Roman"/>
          <w:b/>
          <w:bCs/>
          <w:kern w:val="0"/>
          <w:sz w:val="24"/>
          <w:szCs w:val="24"/>
          <w:lang w:eastAsia="ru-RU"/>
          <w14:ligatures w14:val="none"/>
        </w:rPr>
        <w:t>WB Poin</w:t>
      </w:r>
      <w:r w:rsidR="00716E64">
        <w:rPr>
          <w:rFonts w:ascii="Times New Roman" w:eastAsia="Times New Roman" w:hAnsi="Times New Roman" w:cs="Times New Roman"/>
          <w:b/>
          <w:bCs/>
          <w:kern w:val="0"/>
          <w:sz w:val="24"/>
          <w:szCs w:val="24"/>
          <w:lang w:val="en-US" w:eastAsia="ru-RU"/>
          <w14:ligatures w14:val="none"/>
        </w:rPr>
        <w:t>t</w:t>
      </w:r>
      <w:r w:rsidR="00716E64">
        <w:rPr>
          <w:rFonts w:ascii="Times New Roman" w:eastAsia="Times New Roman" w:hAnsi="Times New Roman" w:cs="Times New Roman"/>
          <w:b/>
          <w:bCs/>
          <w:kern w:val="0"/>
          <w:sz w:val="24"/>
          <w:szCs w:val="24"/>
          <w:lang w:eastAsia="ru-RU"/>
          <w14:ligatures w14:val="none"/>
        </w:rPr>
        <w:t>»</w:t>
      </w:r>
      <w:r w:rsidRPr="00C9378D">
        <w:rPr>
          <w:rFonts w:ascii="Times New Roman" w:eastAsia="Times New Roman" w:hAnsi="Times New Roman" w:cs="Times New Roman"/>
          <w:kern w:val="0"/>
          <w:sz w:val="24"/>
          <w:szCs w:val="24"/>
          <w:lang w:eastAsia="ru-RU"/>
          <w14:ligatures w14:val="none"/>
        </w:rPr>
        <w:t xml:space="preserve"> — официальное программное обеспечение оператора сервиса </w:t>
      </w:r>
      <w:r w:rsidR="00716E64">
        <w:rPr>
          <w:rFonts w:ascii="Times New Roman" w:eastAsia="Times New Roman" w:hAnsi="Times New Roman" w:cs="Times New Roman"/>
          <w:kern w:val="0"/>
          <w:sz w:val="24"/>
          <w:szCs w:val="24"/>
          <w:lang w:eastAsia="ru-RU"/>
          <w14:ligatures w14:val="none"/>
        </w:rPr>
        <w:t>«</w:t>
      </w:r>
      <w:r w:rsidRPr="00C9378D">
        <w:rPr>
          <w:rFonts w:ascii="Times New Roman" w:eastAsia="Times New Roman" w:hAnsi="Times New Roman" w:cs="Times New Roman"/>
          <w:kern w:val="0"/>
          <w:sz w:val="24"/>
          <w:szCs w:val="24"/>
          <w:lang w:eastAsia="ru-RU"/>
          <w14:ligatures w14:val="none"/>
        </w:rPr>
        <w:t>Wildberries</w:t>
      </w:r>
      <w:r w:rsidR="00716E64">
        <w:rPr>
          <w:rFonts w:ascii="Times New Roman" w:eastAsia="Times New Roman" w:hAnsi="Times New Roman" w:cs="Times New Roman"/>
          <w:kern w:val="0"/>
          <w:sz w:val="24"/>
          <w:szCs w:val="24"/>
          <w:lang w:eastAsia="ru-RU"/>
          <w14:ligatures w14:val="none"/>
        </w:rPr>
        <w:t>»</w:t>
      </w:r>
      <w:r w:rsidRPr="00C9378D">
        <w:rPr>
          <w:rFonts w:ascii="Times New Roman" w:eastAsia="Times New Roman" w:hAnsi="Times New Roman" w:cs="Times New Roman"/>
          <w:kern w:val="0"/>
          <w:sz w:val="24"/>
          <w:szCs w:val="24"/>
          <w:lang w:eastAsia="ru-RU"/>
          <w14:ligatures w14:val="none"/>
        </w:rPr>
        <w:t xml:space="preserve"> для управления пунктом выдачи заказов (ПВЗ), распространяемое через официальные магазины приложений и/или портал для партнёров. Скриншоты из приложения „WB Point“ принимаются Сторонами в качестве надлежащего доказательства фактов, указанных в Договоре (см. п. 2.6.1).</w:t>
      </w:r>
    </w:p>
    <w:p w14:paraId="7138BEE7" w14:textId="77777777" w:rsidR="00E25F14" w:rsidRPr="00E25F14" w:rsidRDefault="00E25F14" w:rsidP="00F978D0">
      <w:pPr>
        <w:spacing w:before="100" w:beforeAutospacing="1"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1.3. Состав Активов ПВЗ, передаваемых по настоящему Договору, включает:</w:t>
      </w:r>
    </w:p>
    <w:p w14:paraId="2900A7DE" w14:textId="6BDCA426"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1.3.1. </w:t>
      </w:r>
      <w:r w:rsidR="008C1024">
        <w:rPr>
          <w:rFonts w:ascii="Times New Roman" w:eastAsia="Times New Roman" w:hAnsi="Times New Roman" w:cs="Times New Roman"/>
          <w:kern w:val="0"/>
          <w:lang w:eastAsia="ru-RU"/>
          <w14:ligatures w14:val="none"/>
        </w:rPr>
        <w:t>У</w:t>
      </w:r>
      <w:r w:rsidRPr="00E25F14">
        <w:rPr>
          <w:rFonts w:ascii="Times New Roman" w:eastAsia="Times New Roman" w:hAnsi="Times New Roman" w:cs="Times New Roman"/>
          <w:kern w:val="0"/>
          <w:lang w:eastAsia="ru-RU"/>
          <w14:ligatures w14:val="none"/>
        </w:rPr>
        <w:t xml:space="preserve">комплектованный ПВЗ </w:t>
      </w:r>
      <w:r w:rsidR="008C1024">
        <w:rPr>
          <w:rFonts w:ascii="Times New Roman" w:eastAsia="Times New Roman" w:hAnsi="Times New Roman" w:cs="Times New Roman"/>
          <w:kern w:val="0"/>
          <w:lang w:eastAsia="ru-RU"/>
          <w14:ligatures w14:val="none"/>
        </w:rPr>
        <w:t>«Wildberries»</w:t>
      </w:r>
      <w:r w:rsidRPr="00E25F14">
        <w:rPr>
          <w:rFonts w:ascii="Times New Roman" w:eastAsia="Times New Roman" w:hAnsi="Times New Roman" w:cs="Times New Roman"/>
          <w:kern w:val="0"/>
          <w:lang w:eastAsia="ru-RU"/>
          <w14:ligatures w14:val="none"/>
        </w:rPr>
        <w:t xml:space="preserve"> по адресу: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[АДРЕС ПВЗ]</w:t>
      </w:r>
      <w:r w:rsidRPr="00E25F14">
        <w:rPr>
          <w:rFonts w:ascii="Times New Roman" w:eastAsia="Times New Roman" w:hAnsi="Times New Roman" w:cs="Times New Roman"/>
          <w:kern w:val="0"/>
          <w:lang w:eastAsia="ru-RU"/>
          <w14:ligatures w14:val="none"/>
        </w:rPr>
        <w:t xml:space="preserve"> (материальные активы — по Приложению № 1);</w:t>
      </w:r>
    </w:p>
    <w:p w14:paraId="1934C48B" w14:textId="08382006"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1.3.2. </w:t>
      </w:r>
      <w:r w:rsidR="00837423">
        <w:rPr>
          <w:rFonts w:ascii="Times New Roman" w:eastAsia="Times New Roman" w:hAnsi="Times New Roman" w:cs="Times New Roman"/>
          <w:kern w:val="0"/>
          <w:lang w:eastAsia="ru-RU"/>
          <w14:ligatures w14:val="none"/>
        </w:rPr>
        <w:t>Возможность управления</w:t>
      </w:r>
      <w:r w:rsidRPr="00E25F14">
        <w:rPr>
          <w:rFonts w:ascii="Times New Roman" w:eastAsia="Times New Roman" w:hAnsi="Times New Roman" w:cs="Times New Roman"/>
          <w:kern w:val="0"/>
          <w:lang w:eastAsia="ru-RU"/>
          <w14:ligatures w14:val="none"/>
        </w:rPr>
        <w:t xml:space="preserve"> </w:t>
      </w:r>
      <w:r w:rsidR="00837423">
        <w:rPr>
          <w:rFonts w:ascii="Times New Roman" w:eastAsia="Times New Roman" w:hAnsi="Times New Roman" w:cs="Times New Roman"/>
          <w:kern w:val="0"/>
          <w:lang w:eastAsia="ru-RU"/>
          <w14:ligatures w14:val="none"/>
        </w:rPr>
        <w:t>пунктом выдачи заказов</w:t>
      </w:r>
      <w:r w:rsidRPr="00E25F14">
        <w:rPr>
          <w:rFonts w:ascii="Times New Roman" w:eastAsia="Times New Roman" w:hAnsi="Times New Roman" w:cs="Times New Roman"/>
          <w:kern w:val="0"/>
          <w:lang w:eastAsia="ru-RU"/>
          <w14:ligatures w14:val="none"/>
        </w:rPr>
        <w:t xml:space="preserve"> в системе «WB Point» </w:t>
      </w:r>
      <w:r w:rsidR="00837423">
        <w:rPr>
          <w:rFonts w:ascii="Times New Roman" w:eastAsia="Times New Roman" w:hAnsi="Times New Roman" w:cs="Times New Roman"/>
          <w:kern w:val="0"/>
          <w:lang w:eastAsia="ru-RU"/>
          <w14:ligatures w14:val="none"/>
        </w:rPr>
        <w:t xml:space="preserve">(получатель: </w:t>
      </w:r>
      <w:r w:rsidRPr="00E25F14">
        <w:rPr>
          <w:rFonts w:ascii="Times New Roman" w:eastAsia="Times New Roman" w:hAnsi="Times New Roman" w:cs="Times New Roman"/>
          <w:kern w:val="0"/>
          <w:lang w:eastAsia="ru-RU"/>
          <w14:ligatures w14:val="none"/>
        </w:rPr>
        <w:t xml:space="preserve"/>
      </w:r>
      <w:r w:rsidRPr="00E25F14">
        <w:rPr>
          <w:rFonts w:ascii="Times New Roman" w:eastAsia="Times New Roman" w:hAnsi="Times New Roman" w:cs="Times New Roman"/>
          <w:kern w:val="0"/>
          <w:lang w:eastAsia="ru-RU"/>
          <w14:ligatures w14:val="none"/>
        </w:rPr>
        <w:t xml:space="preserve">Покупатель</w:t>
      </w:r>
      <w:r w:rsidR="00837423">
        <w:rPr>
          <w:rFonts w:ascii="Times New Roman" w:eastAsia="Times New Roman" w:hAnsi="Times New Roman" w:cs="Times New Roman"/>
          <w:kern w:val="0"/>
          <w:lang w:eastAsia="ru-RU"/>
          <w14:ligatures w14:val="none"/>
        </w:rPr>
        <w:t>)</w:t>
      </w:r>
      <w:r w:rsidRPr="00E25F14">
        <w:rPr>
          <w:rFonts w:ascii="Times New Roman" w:eastAsia="Times New Roman" w:hAnsi="Times New Roman" w:cs="Times New Roman"/>
          <w:kern w:val="0"/>
          <w:lang w:eastAsia="ru-RU"/>
          <w14:ligatures w14:val="none"/>
        </w:rPr>
        <w:t>;</w:t>
      </w:r>
    </w:p>
    <w:p w14:paraId="7023BC3B" w14:textId="38412AE9"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1.4. Права пользования помещением ПВЗ по адресу: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[АДРЕС ПВЗ]</w:t>
      </w:r>
      <w:r w:rsidRPr="00E25F14">
        <w:rPr>
          <w:rFonts w:ascii="Times New Roman" w:eastAsia="Times New Roman" w:hAnsi="Times New Roman" w:cs="Times New Roman"/>
          <w:kern w:val="0"/>
          <w:lang w:eastAsia="ru-RU"/>
          <w14:ligatures w14:val="none"/>
        </w:rPr>
        <w:t xml:space="preserve">, Покупатель получает на основании Договора аренды помещения ПВЗ, заключаемого между Покупателем и Арендодателем.</w:t>
      </w:r>
    </w:p>
    <w:p w14:paraId="47624054" w14:textId="0404905C" w:rsidR="001F3380"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1.5. Имущество, указанное в Приложении № 1 к настоящему Договору, принадлежит Продавцу на праве собственности, не находится в споре, под арестом и обременениями</w:t>
      </w:r>
      <w:r w:rsidR="009A578F">
        <w:rPr>
          <w:rFonts w:ascii="Times New Roman" w:eastAsia="Times New Roman" w:hAnsi="Times New Roman" w:cs="Times New Roman"/>
          <w:kern w:val="0"/>
          <w:lang w:eastAsia="ru-RU"/>
          <w14:ligatures w14:val="none"/>
        </w:rPr>
        <w:t>, обременений не имеет</w:t>
      </w:r>
      <w:r w:rsidRPr="00E25F14">
        <w:rPr>
          <w:rFonts w:ascii="Times New Roman" w:eastAsia="Times New Roman" w:hAnsi="Times New Roman" w:cs="Times New Roman"/>
          <w:kern w:val="0"/>
          <w:lang w:eastAsia="ru-RU"/>
          <w14:ligatures w14:val="none"/>
        </w:rPr>
        <w:t>.</w:t>
      </w:r>
    </w:p>
    <w:p w14:paraId="6226928B" w14:textId="12EFBBCC"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7CD0C9A4"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2. Цена Договора и порядок расчётов</w:t>
      </w:r>
    </w:p>
    <w:p w14:paraId="70D48F09" w14:textId="38078045"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2.1. Стоимость </w:t>
      </w:r>
      <w:r w:rsidR="00FC3108">
        <w:rPr>
          <w:rFonts w:ascii="Times New Roman" w:eastAsia="Times New Roman" w:hAnsi="Times New Roman" w:cs="Times New Roman"/>
          <w:kern w:val="0"/>
          <w:lang w:eastAsia="ru-RU"/>
          <w14:ligatures w14:val="none"/>
        </w:rPr>
        <w:t>комплекса активов, обозначенного в п.1.1.,</w:t>
      </w:r>
      <w:r w:rsidR="00FC3108"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rPr>
        <w:t xml:space="preserve">по настоящему Договору составляет </w:t>
      </w:r>
      <w:r w:rsidRPr="00E25F14">
        <w:rPr>
          <w:rFonts w:ascii="Times New Roman" w:eastAsia="Times New Roman" w:hAnsi="Times New Roman" w:cs="Times New Roman"/>
          <w:b/>
          <w:bCs/>
          <w:kern w:val="0"/>
          <w:lang w:eastAsia="ru-RU"/>
          <w14:ligatures w14:val="none"/>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[ЦЕНА ДОГОВОРА]</w:t>
      </w:r>
      <w:r w:rsidRPr="00E25F14">
        <w:rPr>
          <w:rFonts w:ascii="Times New Roman" w:eastAsia="Times New Roman" w:hAnsi="Times New Roman" w:cs="Times New Roman"/>
          <w:b/>
          <w:bCs/>
          <w:kern w:val="0"/>
          <w:lang w:eastAsia="ru-RU"/>
          <w14:ligatures w14:val="none"/>
        </w:rPr>
        <w:t xml:space="preserve">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[ЦЕНА ПРОПИСЬЮ]</w:t>
      </w:r>
      <w:r w:rsidRPr="00E25F14">
        <w:rPr>
          <w:rFonts w:ascii="Times New Roman" w:eastAsia="Times New Roman" w:hAnsi="Times New Roman" w:cs="Times New Roman"/>
          <w:b/>
          <w:bCs/>
          <w:kern w:val="0"/>
          <w:lang w:eastAsia="ru-RU"/>
          <w14:ligatures w14:val="none"/>
        </w:rPr>
        <w:t xml:space="preserve">)</w:t>
      </w:r>
      <w:r w:rsidRPr="00E25F14">
        <w:rPr>
          <w:rFonts w:ascii="Times New Roman" w:eastAsia="Times New Roman" w:hAnsi="Times New Roman" w:cs="Times New Roman"/>
          <w:b/>
          <w:bCs/>
          <w:kern w:val="0"/>
          <w:lang w:eastAsia="ru-RU"/>
          <w14:ligatures w14:val="none"/>
        </w:rPr>
        <w:t xml:space="preserve"> рублей 00 копеек</w:t>
      </w:r>
      <w:r w:rsidRPr="00E25F14">
        <w:rPr>
          <w:rFonts w:ascii="Times New Roman" w:eastAsia="Times New Roman" w:hAnsi="Times New Roman" w:cs="Times New Roman"/>
          <w:kern w:val="0"/>
          <w:lang w:eastAsia="ru-RU"/>
          <w14:ligatures w14:val="none"/>
        </w:rPr>
        <w:t>, НДС не облагается.</w:t>
      </w:r>
    </w:p>
    <w:p w14:paraId="25805338" w14:textId="3942F0CB"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2.2. Оплата производится в следующем порядке</w:t>
      </w:r>
      <w:r w:rsidR="00FC3108">
        <w:rPr>
          <w:rFonts w:ascii="Times New Roman" w:eastAsia="Times New Roman" w:hAnsi="Times New Roman" w:cs="Times New Roman"/>
          <w:kern w:val="0"/>
          <w:lang w:eastAsia="ru-RU"/>
          <w14:ligatures w14:val="none"/>
        </w:rPr>
        <w:t xml:space="preserve"> частями</w:t>
      </w:r>
      <w:r w:rsidRPr="00E25F14">
        <w:rPr>
          <w:rFonts w:ascii="Times New Roman" w:eastAsia="Times New Roman" w:hAnsi="Times New Roman" w:cs="Times New Roman"/>
          <w:kern w:val="0"/>
          <w:lang w:eastAsia="ru-RU"/>
          <w14:ligatures w14:val="none"/>
        </w:rPr>
        <w:t>:</w:t>
      </w:r>
    </w:p>
    <w:p w14:paraId="47054410" w14:textId="12D0BBEC"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2.2.1. Задаток —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[СУММА ЗАДАТКА]</w:t>
      </w:r>
      <w:r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[СУММА ЗАДАТКА ПРОПИСЬЮ]</w:t>
      </w:r>
      <w:r w:rsidRPr="00E25F14">
        <w:rPr>
          <w:rFonts w:ascii="Times New Roman" w:eastAsia="Times New Roman" w:hAnsi="Times New Roman" w:cs="Times New Roman"/>
          <w:kern w:val="0"/>
          <w:lang w:eastAsia="ru-RU"/>
          <w14:ligatures w14:val="none"/>
        </w:rPr>
        <w:t xml:space="preserve">) рублей 00 копеек: не позднее 1 (одного) рабочего дня с даты подписания Договора последней из Сторон. Стороны прямо согласовали, что указанная сумма является задатком в смысле ст. 380 ГК РФ и выполняет платёжную, доказательственную и обеспечительную функции. При неисполнении Договора по обстоятельствам, за которые отвечает Покупатель (в том числе при незаключении Покупателем Договора аренды помещения ПВЗ, непредоставлении сведений по п. 9.2.4 Договора, просрочке оплаты), задаток остаётся у Продавца (п. 2 ст. 381 ГК РФ). При неисполнении по обстоятельствам, за которые отвечает Продавец, Продавец уплачивает Покупателю двойную сумму задатка.</w:t>
      </w:r>
    </w:p>
    <w:p w14:paraId="301106E9" w14:textId="42E28708"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2.2.2. </w:t>
      </w:r>
      <w:r w:rsidRPr="00E25F14">
        <w:rPr>
          <w:rFonts w:ascii="Times New Roman" w:eastAsia="Times New Roman" w:hAnsi="Times New Roman" w:cs="Times New Roman"/>
          <w:b/>
          <w:bCs/>
          <w:kern w:val="0"/>
          <w:lang w:eastAsia="ru-RU"/>
          <w14:ligatures w14:val="none"/>
        </w:rPr>
        <w:t xml:space="preserve"/>
      </w:r>
      <w:r w:rsidRPr="00E25F14">
        <w:rPr>
          <w:rFonts w:ascii="Times New Roman" w:eastAsia="Times New Roman" w:hAnsi="Times New Roman" w:cs="Times New Roman"/>
          <w:b/>
          <w:bCs/>
          <w:kern w:val="0"/>
          <w:lang w:eastAsia="ru-RU"/>
          <w14:ligatures w14:val="none"/>
          <w:highlight w:val="yellow"/>
        </w:rPr>
        <w:t xml:space="preserve">Транш-2 —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[СУММА ТРАНША-2]</w:t>
      </w:r>
      <w:r w:rsidRPr="00E25F14">
        <w:rPr>
          <w:rFonts w:ascii="Times New Roman" w:eastAsia="Times New Roman" w:hAnsi="Times New Roman" w:cs="Times New Roman"/>
          <w:b/>
          <w:bCs/>
          <w:kern w:val="0"/>
          <w:lang w:eastAsia="ru-RU"/>
          <w14:ligatures w14:val="none"/>
        </w:rPr>
        <w:t xml:space="preserve">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[СУММА ТРАНША-2 ПРОПИСЬЮ]</w:t>
      </w:r>
      <w:r w:rsidRPr="00E25F14">
        <w:rPr>
          <w:rFonts w:ascii="Times New Roman" w:eastAsia="Times New Roman" w:hAnsi="Times New Roman" w:cs="Times New Roman"/>
          <w:b/>
          <w:bCs/>
          <w:kern w:val="0"/>
          <w:lang w:eastAsia="ru-RU"/>
          <w14:ligatures w14:val="none"/>
        </w:rPr>
        <w:t xml:space="preserve">)</w:t>
      </w:r>
      <w:r w:rsidR="00F978D0" w:rsidRPr="00F978D0">
        <w:rPr>
          <w:rFonts w:ascii="Times New Roman" w:eastAsia="Times New Roman" w:hAnsi="Times New Roman" w:cs="Times New Roman"/>
          <w:b/>
          <w:bCs/>
          <w:kern w:val="0"/>
          <w:lang w:eastAsia="ru-RU"/>
          <w14:ligatures w14:val="none"/>
        </w:rPr>
        <w:t/>
      </w:r>
      <w:r w:rsidRPr="00E25F14">
        <w:rPr>
          <w:rFonts w:ascii="Times New Roman" w:eastAsia="Times New Roman" w:hAnsi="Times New Roman" w:cs="Times New Roman"/>
          <w:b/>
          <w:bCs/>
          <w:kern w:val="0"/>
          <w:lang w:eastAsia="ru-RU"/>
          <w14:ligatures w14:val="none"/>
        </w:rPr>
        <w:t/>
      </w:r>
      <w:r w:rsidRPr="00E25F14">
        <w:rPr>
          <w:rFonts w:ascii="Times New Roman" w:eastAsia="Times New Roman" w:hAnsi="Times New Roman" w:cs="Times New Roman"/>
          <w:kern w:val="0"/>
          <w:lang w:eastAsia="ru-RU"/>
          <w14:ligatures w14:val="none"/>
        </w:rPr>
        <w:t xml:space="preserve"> рублей</w:t>
      </w:r>
      <w:r w:rsidR="00FC3108">
        <w:rPr>
          <w:rFonts w:ascii="Times New Roman" w:eastAsia="Times New Roman" w:hAnsi="Times New Roman" w:cs="Times New Roman"/>
          <w:kern w:val="0"/>
          <w:lang w:eastAsia="ru-RU"/>
          <w14:ligatures w14:val="none"/>
        </w:rPr>
        <w:t xml:space="preserve"> 00 копеек</w:t>
      </w:r>
      <w:r w:rsidRPr="00E25F14">
        <w:rPr>
          <w:rFonts w:ascii="Times New Roman" w:eastAsia="Times New Roman" w:hAnsi="Times New Roman" w:cs="Times New Roman"/>
          <w:kern w:val="0"/>
          <w:lang w:eastAsia="ru-RU"/>
          <w14:ligatures w14:val="none"/>
        </w:rPr>
        <w:t xml:space="preserve">: в течение </w:t>
      </w:r>
      <w:r w:rsidR="00FC3108">
        <w:rPr>
          <w:rFonts w:ascii="Times New Roman" w:eastAsia="Times New Roman" w:hAnsi="Times New Roman" w:cs="Times New Roman"/>
          <w:kern w:val="0"/>
          <w:lang w:eastAsia="ru-RU"/>
          <w14:ligatures w14:val="none"/>
        </w:rPr>
        <w:t>1</w:t>
      </w:r>
      <w:r w:rsidR="00FC3108"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rPr>
        <w:t>(</w:t>
      </w:r>
      <w:r w:rsidR="00FC3108">
        <w:rPr>
          <w:rFonts w:ascii="Times New Roman" w:eastAsia="Times New Roman" w:hAnsi="Times New Roman" w:cs="Times New Roman"/>
          <w:kern w:val="0"/>
          <w:lang w:eastAsia="ru-RU"/>
          <w14:ligatures w14:val="none"/>
        </w:rPr>
        <w:t>одного</w:t>
      </w:r>
      <w:r w:rsidRPr="00E25F14">
        <w:rPr>
          <w:rFonts w:ascii="Times New Roman" w:eastAsia="Times New Roman" w:hAnsi="Times New Roman" w:cs="Times New Roman"/>
          <w:kern w:val="0"/>
          <w:lang w:eastAsia="ru-RU"/>
          <w14:ligatures w14:val="none"/>
        </w:rPr>
        <w:t>) рабоч</w:t>
      </w:r>
      <w:r w:rsidR="00FC3108">
        <w:rPr>
          <w:rFonts w:ascii="Times New Roman" w:eastAsia="Times New Roman" w:hAnsi="Times New Roman" w:cs="Times New Roman"/>
          <w:kern w:val="0"/>
          <w:lang w:eastAsia="ru-RU"/>
          <w14:ligatures w14:val="none"/>
        </w:rPr>
        <w:t>его</w:t>
      </w:r>
      <w:r w:rsidRPr="00E25F14">
        <w:rPr>
          <w:rFonts w:ascii="Times New Roman" w:eastAsia="Times New Roman" w:hAnsi="Times New Roman" w:cs="Times New Roman"/>
          <w:kern w:val="0"/>
          <w:lang w:eastAsia="ru-RU"/>
          <w14:ligatures w14:val="none"/>
        </w:rPr>
        <w:t xml:space="preserve"> дн</w:t>
      </w:r>
      <w:r w:rsidR="00FC3108">
        <w:rPr>
          <w:rFonts w:ascii="Times New Roman" w:eastAsia="Times New Roman" w:hAnsi="Times New Roman" w:cs="Times New Roman"/>
          <w:kern w:val="0"/>
          <w:lang w:eastAsia="ru-RU"/>
          <w14:ligatures w14:val="none"/>
        </w:rPr>
        <w:t>я</w:t>
      </w:r>
      <w:r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b/>
          <w:bCs/>
          <w:kern w:val="0"/>
          <w:lang w:eastAsia="ru-RU"/>
          <w14:ligatures w14:val="none"/>
        </w:rPr>
        <w:t xml:space="preserve">после Подтверждения </w:t>
      </w:r>
      <w:r w:rsidR="00FC3108">
        <w:rPr>
          <w:rFonts w:ascii="Times New Roman" w:eastAsia="Times New Roman" w:hAnsi="Times New Roman" w:cs="Times New Roman"/>
          <w:b/>
          <w:bCs/>
          <w:kern w:val="0"/>
          <w:lang w:eastAsia="ru-RU"/>
          <w14:ligatures w14:val="none"/>
        </w:rPr>
        <w:t>«</w:t>
      </w:r>
      <w:r w:rsidR="00FC3108">
        <w:rPr>
          <w:rFonts w:ascii="Times New Roman" w:eastAsia="Times New Roman" w:hAnsi="Times New Roman" w:cs="Times New Roman"/>
          <w:b/>
          <w:bCs/>
          <w:kern w:val="0"/>
          <w:lang w:val="en-US" w:eastAsia="ru-RU"/>
          <w14:ligatures w14:val="none"/>
        </w:rPr>
        <w:t>Wildberries</w:t>
      </w:r>
      <w:r w:rsidR="00FC3108">
        <w:rPr>
          <w:rFonts w:ascii="Times New Roman" w:eastAsia="Times New Roman" w:hAnsi="Times New Roman" w:cs="Times New Roman"/>
          <w:b/>
          <w:bCs/>
          <w:kern w:val="0"/>
          <w:lang w:eastAsia="ru-RU"/>
          <w14:ligatures w14:val="none"/>
        </w:rPr>
        <w:t>»</w:t>
      </w:r>
      <w:r w:rsidRPr="00E25F14">
        <w:rPr>
          <w:rFonts w:ascii="Times New Roman" w:eastAsia="Times New Roman" w:hAnsi="Times New Roman" w:cs="Times New Roman"/>
          <w:b/>
          <w:bCs/>
          <w:kern w:val="0"/>
          <w:lang w:eastAsia="ru-RU"/>
          <w14:ligatures w14:val="none"/>
        </w:rPr>
        <w:t xml:space="preserve"> и подписания Акта приёма-передачи Активов ПВЗ</w:t>
      </w:r>
      <w:r w:rsidRPr="00E25F14">
        <w:rPr>
          <w:rFonts w:ascii="Times New Roman" w:eastAsia="Times New Roman" w:hAnsi="Times New Roman" w:cs="Times New Roman"/>
          <w:kern w:val="0"/>
          <w:lang w:eastAsia="ru-RU"/>
          <w14:ligatures w14:val="none"/>
        </w:rPr>
        <w:t>.</w:t>
      </w:r>
    </w:p>
    <w:p w14:paraId="1842DE1B" w14:textId="3717FA7F"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2.2.3. </w:t>
      </w:r>
      <w:r w:rsidRPr="00E25F14">
        <w:rPr>
          <w:rFonts w:ascii="Times New Roman" w:eastAsia="Times New Roman" w:hAnsi="Times New Roman" w:cs="Times New Roman"/>
          <w:b/>
          <w:bCs/>
          <w:kern w:val="0"/>
          <w:lang w:eastAsia="ru-RU"/>
          <w14:ligatures w14:val="none"/>
        </w:rPr>
        <w:t xml:space="preserve"/>
      </w:r>
      <w:r w:rsidRPr="00E25F14">
        <w:rPr>
          <w:rFonts w:ascii="Times New Roman" w:eastAsia="Times New Roman" w:hAnsi="Times New Roman" w:cs="Times New Roman"/>
          <w:b/>
          <w:bCs/>
          <w:kern w:val="0"/>
          <w:lang w:eastAsia="ru-RU"/>
          <w14:ligatures w14:val="none"/>
          <w:highlight w:val="yellow"/>
        </w:rPr>
        <w:t xml:space="preserve">Транш-3 —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[СУММА ТРАНША-3]</w:t>
      </w:r>
      <w:r w:rsidRPr="00E25F14">
        <w:rPr>
          <w:rFonts w:ascii="Times New Roman" w:eastAsia="Times New Roman" w:hAnsi="Times New Roman" w:cs="Times New Roman"/>
          <w:b/>
          <w:bCs/>
          <w:kern w:val="0"/>
          <w:lang w:eastAsia="ru-RU"/>
          <w14:ligatures w14:val="none"/>
        </w:rPr>
        <w:t xml:space="preserve">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[СУММА ТРАНША-3 ПРОПИСЬЮ]</w:t>
      </w:r>
      <w:r w:rsidRPr="00E25F14">
        <w:rPr>
          <w:rFonts w:ascii="Times New Roman" w:eastAsia="Times New Roman" w:hAnsi="Times New Roman" w:cs="Times New Roman"/>
          <w:b/>
          <w:bCs/>
          <w:kern w:val="0"/>
          <w:lang w:eastAsia="ru-RU"/>
          <w14:ligatures w14:val="none"/>
        </w:rPr>
        <w:t xml:space="preserve">)</w:t>
      </w:r>
      <w:r w:rsidR="00F978D0" w:rsidRPr="00F978D0">
        <w:rPr>
          <w:rFonts w:ascii="Times New Roman" w:eastAsia="Times New Roman" w:hAnsi="Times New Roman" w:cs="Times New Roman"/>
          <w:b/>
          <w:bCs/>
          <w:kern w:val="0"/>
          <w:lang w:eastAsia="ru-RU"/>
          <w14:ligatures w14:val="none"/>
        </w:rPr>
        <w:t/>
      </w:r>
      <w:r w:rsidRPr="00E25F14">
        <w:rPr>
          <w:rFonts w:ascii="Times New Roman" w:eastAsia="Times New Roman" w:hAnsi="Times New Roman" w:cs="Times New Roman"/>
          <w:b/>
          <w:bCs/>
          <w:kern w:val="0"/>
          <w:lang w:eastAsia="ru-RU"/>
          <w14:ligatures w14:val="none"/>
        </w:rPr>
        <w:t/>
      </w:r>
      <w:r w:rsidRPr="00E25F14">
        <w:rPr>
          <w:rFonts w:ascii="Times New Roman" w:eastAsia="Times New Roman" w:hAnsi="Times New Roman" w:cs="Times New Roman"/>
          <w:kern w:val="0"/>
          <w:lang w:eastAsia="ru-RU"/>
          <w14:ligatures w14:val="none"/>
        </w:rPr>
        <w:t xml:space="preserve"> рублей</w:t>
      </w:r>
      <w:r w:rsidR="002976DC">
        <w:rPr>
          <w:rFonts w:ascii="Times New Roman" w:eastAsia="Times New Roman" w:hAnsi="Times New Roman" w:cs="Times New Roman"/>
          <w:kern w:val="0"/>
          <w:lang w:eastAsia="ru-RU"/>
          <w14:ligatures w14:val="none"/>
        </w:rPr>
        <w:t xml:space="preserve"> 00 копеек</w:t>
      </w:r>
      <w:r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rPr>
        <w:t xml:space="preserve">в течение 3 (трёх) рабочих дней после заключения Договора аренды помещения ПВЗ (Покупатель должен стать арендатором по договору аренды с Арендодателем).</w:t>
      </w:r>
      <w:r w:rsidRPr="00E25F14">
        <w:rPr>
          <w:rFonts w:ascii="Times New Roman" w:eastAsia="Times New Roman" w:hAnsi="Times New Roman" w:cs="Times New Roman"/>
          <w:b/>
          <w:bCs/>
          <w:kern w:val="0"/>
          <w:lang w:eastAsia="ru-RU"/>
          <w14:ligatures w14:val="none"/>
        </w:rPr>
        <w:t/>
      </w:r>
      <w:r w:rsidRPr="00E25F14">
        <w:rPr>
          <w:rFonts w:ascii="Times New Roman" w:eastAsia="Times New Roman" w:hAnsi="Times New Roman" w:cs="Times New Roman"/>
          <w:kern w:val="0"/>
          <w:lang w:eastAsia="ru-RU"/>
          <w14:ligatures w14:val="none"/>
        </w:rPr>
        <w:t/>
      </w:r>
      <w:r w:rsidR="00FC3108">
        <w:rPr>
          <w:rFonts w:ascii="Times New Roman" w:eastAsia="Times New Roman" w:hAnsi="Times New Roman" w:cs="Times New Roman"/>
          <w:kern w:val="0"/>
          <w:lang w:eastAsia="ru-RU"/>
          <w14:ligatures w14:val="none"/>
        </w:rPr>
        <w:t/>
      </w:r>
      <w:r w:rsidRPr="00E25F14">
        <w:rPr>
          <w:rFonts w:ascii="Times New Roman" w:eastAsia="Times New Roman" w:hAnsi="Times New Roman" w:cs="Times New Roman"/>
          <w:kern w:val="0"/>
          <w:lang w:eastAsia="ru-RU"/>
          <w14:ligatures w14:val="none"/>
        </w:rPr>
        <w:t xml:space="preserve"/>
      </w:r>
      <w:r w:rsidR="00837423">
        <w:rPr>
          <w:rFonts w:ascii="Times New Roman" w:eastAsia="Times New Roman" w:hAnsi="Times New Roman" w:cs="Times New Roman"/>
          <w:kern w:val="0"/>
          <w:lang w:eastAsia="ru-RU"/>
          <w14:ligatures w14:val="none"/>
        </w:rPr>
        <w:t/>
      </w:r>
      <w:r w:rsidRPr="00E25F14">
        <w:rPr>
          <w:rFonts w:ascii="Times New Roman" w:eastAsia="Times New Roman" w:hAnsi="Times New Roman" w:cs="Times New Roman"/>
          <w:kern w:val="0"/>
          <w:lang w:eastAsia="ru-RU"/>
          <w14:ligatures w14:val="none"/>
        </w:rPr>
        <w:t xml:space="preserve"/>
      </w:r>
      <w:r w:rsidRPr="00E25F14">
        <w:rPr>
          <w:rFonts w:ascii="Times New Roman" w:eastAsia="Times New Roman" w:hAnsi="Times New Roman" w:cs="Times New Roman"/>
          <w:kern w:val="0"/>
          <w:lang w:eastAsia="ru-RU"/>
          <w14:ligatures w14:val="none"/>
          <w:highlight w:val="yellow"/>
        </w:rPr>
        <w:t xml:space="preserve"/>
      </w:r>
      <w:r w:rsidR="002976DC">
        <w:rPr>
          <w:rFonts w:ascii="Times New Roman" w:eastAsia="Times New Roman" w:hAnsi="Times New Roman" w:cs="Times New Roman"/>
          <w:kern w:val="0"/>
          <w:lang w:eastAsia="ru-RU"/>
          <w14:ligatures w14:val="none"/>
        </w:rPr>
        <w:t/>
      </w:r>
      <w:r w:rsidRPr="00E25F14">
        <w:rPr>
          <w:rFonts w:ascii="Times New Roman" w:eastAsia="Times New Roman" w:hAnsi="Times New Roman" w:cs="Times New Roman"/>
          <w:kern w:val="0"/>
          <w:lang w:eastAsia="ru-RU"/>
          <w14:ligatures w14:val="none"/>
        </w:rPr>
        <w:t xml:space="preserve"/>
      </w:r>
      <w:r w:rsidR="00837423">
        <w:rPr>
          <w:rFonts w:ascii="Times New Roman" w:eastAsia="Times New Roman" w:hAnsi="Times New Roman" w:cs="Times New Roman"/>
          <w:kern w:val="0"/>
          <w:lang w:eastAsia="ru-RU"/>
          <w14:ligatures w14:val="none"/>
        </w:rPr>
        <w:t/>
      </w:r>
      <w:r w:rsidRPr="00E25F14">
        <w:rPr>
          <w:rFonts w:ascii="Times New Roman" w:eastAsia="Times New Roman" w:hAnsi="Times New Roman" w:cs="Times New Roman"/>
          <w:kern w:val="0"/>
          <w:lang w:eastAsia="ru-RU"/>
          <w14:ligatures w14:val="none"/>
        </w:rPr>
        <w:t/>
      </w:r>
    </w:p>
    <w:p w14:paraId="584F73E5" w14:textId="4E86E2E4"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2.2.4. </w:t>
      </w:r>
      <w:r w:rsidRPr="00E25F14">
        <w:rPr>
          <w:rFonts w:ascii="Times New Roman" w:eastAsia="Times New Roman" w:hAnsi="Times New Roman" w:cs="Times New Roman"/>
          <w:b/>
          <w:bCs/>
          <w:kern w:val="0"/>
          <w:lang w:eastAsia="ru-RU"/>
          <w14:ligatures w14:val="none"/>
        </w:rPr>
        <w:t>Транш</w:t>
      </w:r>
      <w:r w:rsidR="00F978D0" w:rsidRPr="00F978D0">
        <w:rPr>
          <w:rFonts w:ascii="Times New Roman" w:eastAsia="Times New Roman" w:hAnsi="Times New Roman" w:cs="Times New Roman"/>
          <w:b/>
          <w:bCs/>
          <w:kern w:val="0"/>
          <w:lang w:eastAsia="ru-RU"/>
          <w14:ligatures w14:val="none"/>
        </w:rPr>
        <w:t>-</w:t>
      </w:r>
      <w:r w:rsidRPr="00E25F14">
        <w:rPr>
          <w:rFonts w:ascii="Times New Roman" w:eastAsia="Times New Roman" w:hAnsi="Times New Roman" w:cs="Times New Roman"/>
          <w:b/>
          <w:bCs/>
          <w:kern w:val="0"/>
          <w:lang w:eastAsia="ru-RU"/>
          <w14:ligatures w14:val="none"/>
        </w:rPr>
        <w:t>4 («удерживаемый хвост»)</w:t>
      </w:r>
      <w:r w:rsidRPr="00E25F14">
        <w:rPr>
          <w:rFonts w:ascii="Times New Roman" w:eastAsia="Times New Roman" w:hAnsi="Times New Roman" w:cs="Times New Roman"/>
          <w:kern w:val="0"/>
          <w:lang w:eastAsia="ru-RU"/>
          <w14:ligatures w14:val="none"/>
        </w:rPr>
        <w:t xml:space="preserve"> —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[СУММА ТРАНША-4]</w:t>
      </w:r>
      <w:r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[СУММА ТРАНША-4 ПРОПИСЬЮ]</w:t>
      </w:r>
      <w:r w:rsidRPr="00E25F14">
        <w:rPr>
          <w:rFonts w:ascii="Times New Roman" w:eastAsia="Times New Roman" w:hAnsi="Times New Roman" w:cs="Times New Roman"/>
          <w:kern w:val="0"/>
          <w:lang w:eastAsia="ru-RU"/>
          <w14:ligatures w14:val="none"/>
        </w:rPr>
        <w:t xml:space="preserve">)</w:t>
      </w:r>
      <w:r w:rsidRPr="00E25F14">
        <w:rPr>
          <w:rFonts w:ascii="Times New Roman" w:eastAsia="Times New Roman" w:hAnsi="Times New Roman" w:cs="Times New Roman"/>
          <w:kern w:val="0"/>
          <w:lang w:eastAsia="ru-RU"/>
          <w14:ligatures w14:val="none"/>
        </w:rPr>
        <w:t xml:space="preserve"> рублей</w:t>
      </w:r>
      <w:r w:rsidR="002976DC" w:rsidRPr="00495471">
        <w:rPr>
          <w:rFonts w:ascii="Times New Roman" w:eastAsia="Times New Roman" w:hAnsi="Times New Roman" w:cs="Times New Roman"/>
          <w:kern w:val="0"/>
          <w:lang w:eastAsia="ru-RU"/>
          <w14:ligatures w14:val="none"/>
        </w:rPr>
        <w:t xml:space="preserve"> 00 </w:t>
      </w:r>
      <w:r w:rsidR="002976DC">
        <w:rPr>
          <w:rFonts w:ascii="Times New Roman" w:eastAsia="Times New Roman" w:hAnsi="Times New Roman" w:cs="Times New Roman"/>
          <w:kern w:val="0"/>
          <w:lang w:eastAsia="ru-RU"/>
          <w14:ligatures w14:val="none"/>
        </w:rPr>
        <w:t>копеек</w:t>
      </w:r>
      <w:r w:rsidRPr="00E25F14">
        <w:rPr>
          <w:rFonts w:ascii="Times New Roman" w:eastAsia="Times New Roman" w:hAnsi="Times New Roman" w:cs="Times New Roman"/>
          <w:kern w:val="0"/>
          <w:lang w:eastAsia="ru-RU"/>
          <w14:ligatures w14:val="none"/>
        </w:rPr>
        <w:t xml:space="preserve">: по истечении 60 (шестидесяти) календарных дней с даты подписания Акта приёма-передачи Активов ПВЗ, </w:t>
      </w:r>
      <w:r w:rsidRPr="00E25F14">
        <w:rPr>
          <w:rFonts w:ascii="Times New Roman" w:eastAsia="Times New Roman" w:hAnsi="Times New Roman" w:cs="Times New Roman"/>
          <w:b/>
          <w:bCs/>
          <w:kern w:val="0"/>
          <w:lang w:eastAsia="ru-RU"/>
          <w14:ligatures w14:val="none"/>
        </w:rPr>
        <w:t>за вычетом</w:t>
      </w:r>
      <w:r w:rsidRPr="00E25F14">
        <w:rPr>
          <w:rFonts w:ascii="Times New Roman" w:eastAsia="Times New Roman" w:hAnsi="Times New Roman" w:cs="Times New Roman"/>
          <w:kern w:val="0"/>
          <w:lang w:eastAsia="ru-RU"/>
          <w14:ligatures w14:val="none"/>
        </w:rPr>
        <w:t xml:space="preserve"> подтверждённых и </w:t>
      </w:r>
      <w:r w:rsidR="00FC3108">
        <w:rPr>
          <w:rFonts w:ascii="Times New Roman" w:eastAsia="Times New Roman" w:hAnsi="Times New Roman" w:cs="Times New Roman"/>
          <w:kern w:val="0"/>
          <w:lang w:eastAsia="ru-RU"/>
          <w14:ligatures w14:val="none"/>
        </w:rPr>
        <w:t xml:space="preserve">неоспоренных </w:t>
      </w:r>
      <w:r w:rsidRPr="00E25F14">
        <w:rPr>
          <w:rFonts w:ascii="Times New Roman" w:eastAsia="Times New Roman" w:hAnsi="Times New Roman" w:cs="Times New Roman"/>
          <w:kern w:val="0"/>
          <w:lang w:eastAsia="ru-RU"/>
          <w14:ligatures w14:val="none"/>
        </w:rPr>
        <w:t>удержаний/штрафов</w:t>
      </w:r>
      <w:r w:rsidR="002976DC">
        <w:rPr>
          <w:rFonts w:ascii="Times New Roman" w:eastAsia="Times New Roman" w:hAnsi="Times New Roman" w:cs="Times New Roman"/>
          <w:kern w:val="0"/>
          <w:lang w:eastAsia="ru-RU"/>
          <w14:ligatures w14:val="none"/>
        </w:rPr>
        <w:t xml:space="preserve"> со стороны «</w:t>
      </w:r>
      <w:r w:rsidR="002976DC">
        <w:rPr>
          <w:rFonts w:ascii="Times New Roman" w:eastAsia="Times New Roman" w:hAnsi="Times New Roman" w:cs="Times New Roman"/>
          <w:kern w:val="0"/>
          <w:lang w:val="en-US" w:eastAsia="ru-RU"/>
          <w14:ligatures w14:val="none"/>
        </w:rPr>
        <w:t>Wildberries</w:t>
      </w:r>
      <w:r w:rsidR="002976DC">
        <w:rPr>
          <w:rFonts w:ascii="Times New Roman" w:eastAsia="Times New Roman" w:hAnsi="Times New Roman" w:cs="Times New Roman"/>
          <w:kern w:val="0"/>
          <w:lang w:eastAsia="ru-RU"/>
          <w14:ligatures w14:val="none"/>
        </w:rPr>
        <w:t>»</w:t>
      </w:r>
      <w:r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rPr>
        <w:lastRenderedPageBreak/>
        <w:t xml:space="preserve">относящихся к периодам до полной перерегистрации «WB Point» на </w:t>
      </w:r>
      <w:r w:rsidRPr="00E25F14">
        <w:rPr>
          <w:rFonts w:ascii="Times New Roman" w:eastAsia="Times New Roman" w:hAnsi="Times New Roman" w:cs="Times New Roman"/>
          <w:kern w:val="0"/>
          <w:lang w:eastAsia="ru-RU"/>
          <w14:ligatures w14:val="none"/>
        </w:rPr>
        <w:t xml:space="preserve">Покупателя</w:t>
      </w:r>
      <w:r w:rsidRPr="00E25F14">
        <w:rPr>
          <w:rFonts w:ascii="Times New Roman" w:eastAsia="Times New Roman" w:hAnsi="Times New Roman" w:cs="Times New Roman"/>
          <w:kern w:val="0"/>
          <w:lang w:eastAsia="ru-RU"/>
          <w14:ligatures w14:val="none"/>
        </w:rPr>
        <w:t xml:space="preserve">. </w:t>
      </w:r>
      <w:r w:rsidR="00FC3108">
        <w:rPr>
          <w:rFonts w:ascii="Times New Roman" w:eastAsia="Times New Roman" w:hAnsi="Times New Roman" w:cs="Times New Roman"/>
          <w:kern w:val="0"/>
          <w:lang w:eastAsia="ru-RU"/>
          <w14:ligatures w14:val="none"/>
        </w:rPr>
        <w:t>Покупатель обязуется передавать Продавцу</w:t>
      </w:r>
      <w:r w:rsidRPr="00E25F14">
        <w:rPr>
          <w:rFonts w:ascii="Times New Roman" w:eastAsia="Times New Roman" w:hAnsi="Times New Roman" w:cs="Times New Roman"/>
          <w:kern w:val="0"/>
          <w:lang w:eastAsia="ru-RU"/>
          <w14:ligatures w14:val="none"/>
        </w:rPr>
        <w:t xml:space="preserve"> реестр/перечень претензий </w:t>
      </w:r>
      <w:r w:rsidR="00170ADA">
        <w:rPr>
          <w:rFonts w:ascii="Times New Roman" w:eastAsia="Times New Roman" w:hAnsi="Times New Roman" w:cs="Times New Roman"/>
          <w:kern w:val="0"/>
          <w:lang w:eastAsia="ru-RU"/>
          <w14:ligatures w14:val="none"/>
        </w:rPr>
        <w:t>«</w:t>
      </w:r>
      <w:r w:rsidR="00170ADA" w:rsidRPr="00E25F14">
        <w:rPr>
          <w:rFonts w:ascii="Times New Roman" w:eastAsia="Times New Roman" w:hAnsi="Times New Roman" w:cs="Times New Roman"/>
          <w:kern w:val="0"/>
          <w:lang w:eastAsia="ru-RU"/>
          <w14:ligatures w14:val="none"/>
        </w:rPr>
        <w:t>W</w:t>
      </w:r>
      <w:r w:rsidR="00170ADA">
        <w:rPr>
          <w:rFonts w:ascii="Times New Roman" w:eastAsia="Times New Roman" w:hAnsi="Times New Roman" w:cs="Times New Roman"/>
          <w:kern w:val="0"/>
          <w:lang w:val="en-US" w:eastAsia="ru-RU"/>
          <w14:ligatures w14:val="none"/>
        </w:rPr>
        <w:t>ildberries</w:t>
      </w:r>
      <w:r w:rsidR="00170ADA">
        <w:rPr>
          <w:rFonts w:ascii="Times New Roman" w:eastAsia="Times New Roman" w:hAnsi="Times New Roman" w:cs="Times New Roman"/>
          <w:kern w:val="0"/>
          <w:lang w:eastAsia="ru-RU"/>
          <w14:ligatures w14:val="none"/>
        </w:rPr>
        <w:t>»</w:t>
      </w:r>
      <w:r w:rsidR="00170ADA" w:rsidRPr="00E25F14">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rPr>
        <w:t>для обжалования</w:t>
      </w:r>
      <w:r w:rsidR="00FC3108">
        <w:rPr>
          <w:rFonts w:ascii="Times New Roman" w:eastAsia="Times New Roman" w:hAnsi="Times New Roman" w:cs="Times New Roman"/>
          <w:kern w:val="0"/>
          <w:lang w:eastAsia="ru-RU"/>
          <w14:ligatures w14:val="none"/>
        </w:rPr>
        <w:t xml:space="preserve"> в день их появления в приложении </w:t>
      </w:r>
      <w:r w:rsidR="00F819B7">
        <w:rPr>
          <w:rFonts w:ascii="Times New Roman" w:eastAsia="Times New Roman" w:hAnsi="Times New Roman" w:cs="Times New Roman"/>
          <w:kern w:val="0"/>
          <w:lang w:eastAsia="ru-RU"/>
          <w14:ligatures w14:val="none"/>
        </w:rPr>
        <w:t>«</w:t>
      </w:r>
      <w:r w:rsidR="00FC3108">
        <w:rPr>
          <w:rFonts w:ascii="Times New Roman" w:eastAsia="Times New Roman" w:hAnsi="Times New Roman" w:cs="Times New Roman"/>
          <w:kern w:val="0"/>
          <w:lang w:val="en-US" w:eastAsia="ru-RU"/>
          <w14:ligatures w14:val="none"/>
        </w:rPr>
        <w:t>WB</w:t>
      </w:r>
      <w:r w:rsidR="00FC3108" w:rsidRPr="0042478F">
        <w:rPr>
          <w:rFonts w:ascii="Times New Roman" w:eastAsia="Times New Roman" w:hAnsi="Times New Roman" w:cs="Times New Roman"/>
          <w:kern w:val="0"/>
          <w:lang w:eastAsia="ru-RU"/>
          <w14:ligatures w14:val="none"/>
        </w:rPr>
        <w:t xml:space="preserve"> </w:t>
      </w:r>
      <w:r w:rsidR="00FC3108">
        <w:rPr>
          <w:rFonts w:ascii="Times New Roman" w:eastAsia="Times New Roman" w:hAnsi="Times New Roman" w:cs="Times New Roman"/>
          <w:kern w:val="0"/>
          <w:lang w:val="en-US" w:eastAsia="ru-RU"/>
          <w14:ligatures w14:val="none"/>
        </w:rPr>
        <w:t>Point</w:t>
      </w:r>
      <w:r w:rsidR="00F819B7">
        <w:rPr>
          <w:rFonts w:ascii="Times New Roman" w:eastAsia="Times New Roman" w:hAnsi="Times New Roman" w:cs="Times New Roman"/>
          <w:kern w:val="0"/>
          <w:lang w:eastAsia="ru-RU"/>
          <w14:ligatures w14:val="none"/>
        </w:rPr>
        <w:t>»</w:t>
      </w:r>
      <w:r w:rsidRPr="00E25F14">
        <w:rPr>
          <w:rFonts w:ascii="Times New Roman" w:eastAsia="Times New Roman" w:hAnsi="Times New Roman" w:cs="Times New Roman"/>
          <w:kern w:val="0"/>
          <w:lang w:eastAsia="ru-RU"/>
          <w14:ligatures w14:val="none"/>
        </w:rPr>
        <w:t>; Покупатель обеспечивает доступ к данным «WB Point»</w:t>
      </w:r>
      <w:r w:rsidR="00FC3108" w:rsidRPr="0042478F">
        <w:rPr>
          <w:rFonts w:ascii="Times New Roman" w:eastAsia="Times New Roman" w:hAnsi="Times New Roman" w:cs="Times New Roman"/>
          <w:kern w:val="0"/>
          <w:lang w:eastAsia="ru-RU"/>
          <w14:ligatures w14:val="none"/>
        </w:rPr>
        <w:t xml:space="preserve"> </w:t>
      </w:r>
      <w:r w:rsidR="00FC3108">
        <w:rPr>
          <w:rFonts w:ascii="Times New Roman" w:eastAsia="Times New Roman" w:hAnsi="Times New Roman" w:cs="Times New Roman"/>
          <w:kern w:val="0"/>
          <w:lang w:eastAsia="ru-RU"/>
          <w14:ligatures w14:val="none"/>
        </w:rPr>
        <w:t>своевременно</w:t>
      </w:r>
      <w:r w:rsidRPr="00E25F14">
        <w:rPr>
          <w:rFonts w:ascii="Times New Roman" w:eastAsia="Times New Roman" w:hAnsi="Times New Roman" w:cs="Times New Roman"/>
          <w:kern w:val="0"/>
          <w:lang w:eastAsia="ru-RU"/>
          <w14:ligatures w14:val="none"/>
        </w:rPr>
        <w:t xml:space="preserve"> по таким претензиям и взаимодействует добросовестно.</w:t>
      </w:r>
    </w:p>
    <w:p w14:paraId="7B1DF9F8" w14:textId="5C64444E"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2.3. Оплата производится</w:t>
      </w:r>
      <w:r w:rsidR="00FC3108">
        <w:rPr>
          <w:rFonts w:ascii="Times New Roman" w:eastAsia="Times New Roman" w:hAnsi="Times New Roman" w:cs="Times New Roman"/>
          <w:kern w:val="0"/>
          <w:lang w:eastAsia="ru-RU"/>
          <w14:ligatures w14:val="none"/>
        </w:rPr>
        <w:t xml:space="preserve"> Покупателем</w:t>
      </w:r>
      <w:r w:rsidRPr="00E25F14">
        <w:rPr>
          <w:rFonts w:ascii="Times New Roman" w:eastAsia="Times New Roman" w:hAnsi="Times New Roman" w:cs="Times New Roman"/>
          <w:kern w:val="0"/>
          <w:lang w:eastAsia="ru-RU"/>
          <w14:ligatures w14:val="none"/>
        </w:rPr>
        <w:t xml:space="preserve"> безналично на расчётный счёт Продавца; моментом оплаты является поступление средств на </w:t>
      </w:r>
      <w:r w:rsidR="00FC3108">
        <w:rPr>
          <w:rFonts w:ascii="Times New Roman" w:eastAsia="Times New Roman" w:hAnsi="Times New Roman" w:cs="Times New Roman"/>
          <w:kern w:val="0"/>
          <w:lang w:eastAsia="ru-RU"/>
          <w14:ligatures w14:val="none"/>
        </w:rPr>
        <w:t xml:space="preserve">расчётный </w:t>
      </w:r>
      <w:r w:rsidRPr="00E25F14">
        <w:rPr>
          <w:rFonts w:ascii="Times New Roman" w:eastAsia="Times New Roman" w:hAnsi="Times New Roman" w:cs="Times New Roman"/>
          <w:kern w:val="0"/>
          <w:lang w:eastAsia="ru-RU"/>
          <w14:ligatures w14:val="none"/>
        </w:rPr>
        <w:t>счёт Продавца.</w:t>
      </w:r>
    </w:p>
    <w:p w14:paraId="480BA0DF" w14:textId="0C04A81B"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2.4. Обеспечительный платёж в размере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[СУММА ОБЕСПЕЧИТЕЛЬНОГО ПЛАТЕЖА]</w:t>
      </w:r>
      <w:r w:rsidRPr="00E25F14">
        <w:rPr>
          <w:rFonts w:ascii="Times New Roman" w:eastAsia="Times New Roman" w:hAnsi="Times New Roman" w:cs="Times New Roman"/>
          <w:kern w:val="0"/>
          <w:lang w:eastAsia="ru-RU"/>
          <w14:ligatures w14:val="none"/>
        </w:rPr>
        <w:t xml:space="preserve"> рублей, ранее внесённый Продавцом Арендодателю по договору аренды помещения ПВЗ, Стороны согласовали урегулировать следующим образом: если Арендодатель засчитывает указанную сумму (полностью или частично) в счёт обеспечительного платежа Покупателя по Договору аренды помещения ПВЗ либо иным образом не возвращает её Продавцу, Покупатель компенсирует Продавцу соответствующую сумму в течение 3 (трёх) рабочих дней с даты заключения Договора аренды помещения ПВЗ. Если Арендодатель возвращает обеспечительный платёж Продавцу в полном объёме, обязанность Покупателя по компенсации не возникает. Факт зачёта или возврата подтверждается письмом (в том числе электронным) Арендодателя либо платёжным документом; при непредставлении Арендодателем таких документов в течение 10 (десяти) рабочих дней с даты заключения Договора аренды помещения ПВЗ платёж считается зачтённым в пользу Покупателя.</w:t>
      </w:r>
    </w:p>
    <w:p w14:paraId="01275592" w14:textId="53A14CC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2.5. Последствия невыполнения условий закрытия (см. п. 2.6). При невыполнении любого из условий, указанных в п. 2.6, к Предельной дате Договор прекращается.</w:t>
      </w:r>
    </w:p>
    <w:p w14:paraId="01275592" w14:textId="53A14CC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2.5.1. Продавец возвращает Покупателю полученные по Договору денежные средства в течение 5 (пяти) рабочих дней с даты получения письменного уведомления другой Стороны о прекращении Договора, за исключением задатка в случае, когда Договор не исполнен по обстоятельствам, за которые отвечает Покупатель (п. 2.2.1 Договора).</w:t>
      </w:r>
    </w:p>
    <w:p w14:paraId="01275592" w14:textId="53A14CC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2.5.2. Покупатель одновременно возвращает Продавцу: (i) материальные активы по Приложению № 1 — по обратному акту приёма-передачи, обеспечив Продавцу доступ в помещение ПВЗ; право собственности на указанные активы возвращается Продавцу с даты подписания обратного акта; (ii) управление ПВЗ в «WB Point» — в порядке, установленном п. 10.6.1 Договора. Уступка прав аренды не производится.</w:t>
      </w:r>
    </w:p>
    <w:p w14:paraId="01275592" w14:textId="53A14CC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2.5.3. Обязанность Продавца по п. 2.5.1 и обязанности Покупателя по п. 2.5.2 являются встречными (ст. 328 ГК РФ). Продавец вправе приостановить возврат денежных средств до исполнения Покупателем обязанностей по п. 2.5.2.</w:t>
      </w:r>
    </w:p>
    <w:p w14:paraId="01275592" w14:textId="53A14CC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2.5.4. Если возврат материальных активов в натуре невозможен либо они возвращаются с ухудшением, превышающим нормальный износ, Покупатель возмещает Продавцу их стоимость (разницу в стоимости) согласно Приложению № 1, а при отсутствии в Приложении № 1 стоимости соответствующей позиции — по рыночной стоимости на дату прекращения Договора.</w:t>
      </w:r>
    </w:p>
    <w:p w14:paraId="01275592" w14:textId="53A14CC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2.5.5. Прекращение Договора по настоящему пункту не прекращает обязательств Покупателя, предусмотренных п. 10.6 Договора. </w:t>
      </w:r>
      <w:r w:rsidRPr="00E25F14">
        <w:rPr>
          <w:rFonts w:ascii="Times New Roman" w:eastAsia="Times New Roman" w:hAnsi="Times New Roman" w:cs="Times New Roman"/>
          <w:kern w:val="0"/>
          <w:lang w:eastAsia="ru-RU"/>
          <w14:ligatures w14:val="none"/>
        </w:rPr>
        <w:t xml:space="preserve">Суммы, предусмотренные п. 10.6.2 Договора, подлежат уплате</w:t>
      </w:r>
      <w:r w:rsidRPr="00E25F14">
        <w:rPr>
          <w:rFonts w:ascii="Times New Roman" w:eastAsia="Times New Roman" w:hAnsi="Times New Roman" w:cs="Times New Roman"/>
          <w:kern w:val="0"/>
          <w:lang w:eastAsia="ru-RU"/>
          <w14:ligatures w14:val="none"/>
        </w:rPr>
        <w:t xml:space="preserve"> независимо от прекращения Договора и может быть зачтена Продавцом против суммы, подлежащей возврату по п. 2.5.1 (ст. 410 ГК РФ).</w:t>
      </w:r>
    </w:p>
    <w:p w14:paraId="5D0A6B40" w14:textId="6FFF1A79"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2.6. </w:t>
      </w:r>
      <w:r w:rsidRPr="00E25F14">
        <w:rPr>
          <w:rFonts w:ascii="Times New Roman" w:eastAsia="Times New Roman" w:hAnsi="Times New Roman" w:cs="Times New Roman"/>
          <w:b/>
          <w:bCs/>
          <w:kern w:val="0"/>
          <w:lang w:eastAsia="ru-RU"/>
          <w14:ligatures w14:val="none"/>
        </w:rPr>
        <w:t xml:space="preserve">Условия, предшествующие </w:t>
      </w:r>
      <w:r w:rsidR="008C1024" w:rsidRPr="00E25F14">
        <w:rPr>
          <w:rFonts w:ascii="Times New Roman" w:eastAsia="Times New Roman" w:hAnsi="Times New Roman" w:cs="Times New Roman"/>
          <w:b/>
          <w:bCs/>
          <w:kern w:val="0"/>
          <w:lang w:eastAsia="ru-RU"/>
          <w14:ligatures w14:val="none"/>
        </w:rPr>
        <w:t>закрытию (отлагательные условия),</w:t>
      </w:r>
      <w:r w:rsidRPr="00E25F14">
        <w:rPr>
          <w:rFonts w:ascii="Times New Roman" w:eastAsia="Times New Roman" w:hAnsi="Times New Roman" w:cs="Times New Roman"/>
          <w:b/>
          <w:bCs/>
          <w:kern w:val="0"/>
          <w:lang w:eastAsia="ru-RU"/>
          <w14:ligatures w14:val="none"/>
        </w:rPr>
        <w:t xml:space="preserve"> и предельная дата исполнения:</w:t>
      </w:r>
    </w:p>
    <w:p w14:paraId="73C14C57" w14:textId="28A7838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(a) </w:t>
      </w:r>
      <w:r w:rsidRPr="00E25F14">
        <w:rPr>
          <w:rFonts w:ascii="Times New Roman" w:eastAsia="Times New Roman" w:hAnsi="Times New Roman" w:cs="Times New Roman"/>
          <w:b/>
          <w:bCs/>
          <w:kern w:val="0"/>
          <w:lang w:eastAsia="ru-RU"/>
          <w14:ligatures w14:val="none"/>
        </w:rPr>
        <w:t xml:space="preserve">Подтверждение </w:t>
      </w:r>
      <w:r w:rsidR="008C1024">
        <w:rPr>
          <w:rFonts w:ascii="Times New Roman" w:eastAsia="Times New Roman" w:hAnsi="Times New Roman" w:cs="Times New Roman"/>
          <w:b/>
          <w:bCs/>
          <w:kern w:val="0"/>
          <w:lang w:eastAsia="ru-RU"/>
          <w14:ligatures w14:val="none"/>
        </w:rPr>
        <w:t>«Wildberries»</w:t>
      </w:r>
      <w:r w:rsidRPr="00E25F14">
        <w:rPr>
          <w:rFonts w:ascii="Times New Roman" w:eastAsia="Times New Roman" w:hAnsi="Times New Roman" w:cs="Times New Roman"/>
          <w:kern w:val="0"/>
          <w:lang w:eastAsia="ru-RU"/>
          <w14:ligatures w14:val="none"/>
        </w:rPr>
        <w:t xml:space="preserve"> о переводе ПВЗ на </w:t>
      </w:r>
      <w:r w:rsidRPr="00E25F14">
        <w:rPr>
          <w:rFonts w:ascii="Times New Roman" w:eastAsia="Times New Roman" w:hAnsi="Times New Roman" w:cs="Times New Roman"/>
          <w:kern w:val="0"/>
          <w:lang w:eastAsia="ru-RU"/>
          <w14:ligatures w14:val="none"/>
        </w:rPr>
        <w:t xml:space="preserve">Покупателя</w:t>
      </w:r>
      <w:r w:rsidRPr="00E25F14">
        <w:rPr>
          <w:rFonts w:ascii="Times New Roman" w:eastAsia="Times New Roman" w:hAnsi="Times New Roman" w:cs="Times New Roman"/>
          <w:kern w:val="0"/>
          <w:lang w:eastAsia="ru-RU"/>
          <w14:ligatures w14:val="none"/>
        </w:rPr>
        <w:t xml:space="preserve"> в системе «WB Point»;</w:t>
      </w:r>
    </w:p>
    <w:p w14:paraId="599AA5F5" w14:textId="30543236"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(b) </w:t>
      </w:r>
      <w:r w:rsidRPr="00E25F14">
        <w:rPr>
          <w:rFonts w:ascii="Times New Roman" w:eastAsia="Times New Roman" w:hAnsi="Times New Roman" w:cs="Times New Roman"/>
          <w:b/>
          <w:bCs/>
          <w:kern w:val="0"/>
          <w:lang w:eastAsia="ru-RU"/>
          <w14:ligatures w14:val="none"/>
        </w:rPr>
        <w:t>Заключение договора аренды помещения ПВЗ</w:t>
      </w:r>
      <w:r w:rsidRPr="00E25F14">
        <w:rPr>
          <w:rFonts w:ascii="Times New Roman" w:eastAsia="Times New Roman" w:hAnsi="Times New Roman" w:cs="Times New Roman"/>
          <w:kern w:val="0"/>
          <w:lang w:eastAsia="ru-RU"/>
          <w14:ligatures w14:val="none"/>
        </w:rPr>
        <w:t xml:space="preserve"> между </w:t>
      </w:r>
      <w:r w:rsidR="00FC3108">
        <w:rPr>
          <w:rFonts w:ascii="Times New Roman" w:eastAsia="Times New Roman" w:hAnsi="Times New Roman" w:cs="Times New Roman"/>
          <w:kern w:val="0"/>
          <w:lang w:eastAsia="ru-RU"/>
          <w14:ligatures w14:val="none"/>
        </w:rPr>
        <w:t>Арендодателем и Покупателем</w:t>
      </w:r>
      <w:r w:rsidRPr="00E25F14">
        <w:rPr>
          <w:rFonts w:ascii="Times New Roman" w:eastAsia="Times New Roman" w:hAnsi="Times New Roman" w:cs="Times New Roman"/>
          <w:kern w:val="0"/>
          <w:lang w:eastAsia="ru-RU"/>
          <w14:ligatures w14:val="none"/>
        </w:rPr>
        <w:t>;</w:t>
      </w:r>
    </w:p>
    <w:p w14:paraId="3A383AF1" w14:textId="48EF511B" w:rsid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b/>
          <w:bCs/>
          <w:kern w:val="0"/>
          <w:lang w:eastAsia="ru-RU"/>
          <w14:ligatures w14:val="none"/>
        </w:rPr>
        <w:t xml:space="preserve">Предельная дата исполнения обязательств: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[ПРЕДЕЛЬНАЯ ДАТА]</w:t>
      </w:r>
      <w:r w:rsidRPr="00E25F14">
        <w:rPr>
          <w:rFonts w:ascii="Times New Roman" w:eastAsia="Times New Roman" w:hAnsi="Times New Roman" w:cs="Times New Roman"/>
          <w:b/>
          <w:bCs/>
          <w:kern w:val="0"/>
          <w:lang w:eastAsia="ru-RU"/>
          <w14:ligatures w14:val="none"/>
        </w:rPr>
        <w:t xml:space="preserve"> (включительно) (далее — «Предельная дата»). Предельная дата может быть изменена соглашением Сторон в письменной форме. При невыполнении любого из отлагательных условий к Предельной дате применяются последствия по п. 2.5 настоящего Договора. На случай просрочки оплаты или незаключения договора аренды применяется в т.ч. п. 10.6 настоящего Договора.</w:t>
      </w:r>
    </w:p>
    <w:p w14:paraId="3A383AF1" w14:textId="48EF511B" w:rsid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b/>
          <w:bCs/>
          <w:kern w:val="0"/>
          <w:lang w:eastAsia="ru-RU"/>
          <w14:ligatures w14:val="none"/>
        </w:rPr>
        <w:t xml:space="preserve">Если к Предельной дате Подтверждение «Wildberries» не получено по причинам, не зависящим ни от одной из Сторон (включая отказ, приостановление или задержку рассмотрения заявки «Wildberries»), Предельная дата автоматически продлевается на 30 (тридцать) календарных дней. Если Подтверждение не получено и по истечении продлённого срока, Договор прекращается, Продавец возвращает полученные суммы в порядке п. 2.5 Договора за вычетом документально подтверждённых расходов; при этом задаток подлежит возврату, а неустойки и убытки ни одной из Сторон не начисляются и не возмещаются.</w:t>
      </w:r>
    </w:p>
    <w:p w14:paraId="74FA45E1" w14:textId="0F92FF1F" w:rsidR="00B22341" w:rsidRDefault="00B22341" w:rsidP="00B22341">
      <w:p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56184C">
        <w:rPr>
          <w:rFonts w:ascii="Times New Roman" w:eastAsia="Times New Roman" w:hAnsi="Times New Roman" w:cs="Times New Roman"/>
          <w:b/>
          <w:bCs/>
          <w:kern w:val="0"/>
          <w:sz w:val="24"/>
          <w:szCs w:val="24"/>
          <w:lang w:eastAsia="ru-RU"/>
          <w14:ligatures w14:val="none"/>
        </w:rPr>
        <w:t>2.6.1. Документальное подтверждение исполнения отлагательного условия по подп. (а) п. 2.6</w:t>
      </w:r>
      <w:r>
        <w:rPr>
          <w:rFonts w:ascii="Times New Roman" w:eastAsia="Times New Roman" w:hAnsi="Times New Roman" w:cs="Times New Roman"/>
          <w:b/>
          <w:bCs/>
          <w:kern w:val="0"/>
          <w:sz w:val="24"/>
          <w:szCs w:val="24"/>
          <w:lang w:eastAsia="ru-RU"/>
          <w14:ligatures w14:val="none"/>
        </w:rPr>
        <w:t>.</w:t>
      </w:r>
      <w:r w:rsidRPr="0056184C">
        <w:rPr>
          <w:rFonts w:ascii="Times New Roman" w:eastAsia="Times New Roman" w:hAnsi="Times New Roman" w:cs="Times New Roman"/>
          <w:kern w:val="0"/>
          <w:sz w:val="24"/>
          <w:szCs w:val="24"/>
          <w:lang w:eastAsia="ru-RU"/>
          <w14:ligatures w14:val="none"/>
        </w:rPr>
        <w:br/>
        <w:t xml:space="preserve">Стороны согласовали, что надлежащим документальным подтверждением исполнения отлагательного условия, указанного в подп. (а) п. 2.6 настоящего Договора («Подтверждение «Wildberries»), является </w:t>
      </w:r>
      <w:r w:rsidRPr="0056184C">
        <w:rPr>
          <w:rFonts w:ascii="Times New Roman" w:eastAsia="Times New Roman" w:hAnsi="Times New Roman" w:cs="Times New Roman"/>
          <w:b/>
          <w:bCs/>
          <w:kern w:val="0"/>
          <w:sz w:val="24"/>
          <w:szCs w:val="24"/>
          <w:lang w:eastAsia="ru-RU"/>
          <w14:ligatures w14:val="none"/>
        </w:rPr>
        <w:t>изображение экрана (скриншот)</w:t>
      </w:r>
      <w:r>
        <w:rPr>
          <w:rFonts w:ascii="Times New Roman" w:eastAsia="Times New Roman" w:hAnsi="Times New Roman" w:cs="Times New Roman"/>
          <w:b/>
          <w:bCs/>
          <w:kern w:val="0"/>
          <w:sz w:val="24"/>
          <w:szCs w:val="24"/>
          <w:lang w:eastAsia="ru-RU"/>
          <w14:ligatures w14:val="none"/>
        </w:rPr>
        <w:t xml:space="preserve"> или изображения экрана (скриншоты)</w:t>
      </w:r>
      <w:r w:rsidRPr="0056184C">
        <w:rPr>
          <w:rFonts w:ascii="Times New Roman" w:eastAsia="Times New Roman" w:hAnsi="Times New Roman" w:cs="Times New Roman"/>
          <w:b/>
          <w:bCs/>
          <w:kern w:val="0"/>
          <w:sz w:val="24"/>
          <w:szCs w:val="24"/>
          <w:lang w:eastAsia="ru-RU"/>
          <w14:ligatures w14:val="none"/>
        </w:rPr>
        <w:t xml:space="preserve"> из приложения «WB Point»</w:t>
      </w:r>
      <w:r w:rsidR="00716E64">
        <w:rPr>
          <w:rFonts w:ascii="Times New Roman" w:eastAsia="Times New Roman" w:hAnsi="Times New Roman" w:cs="Times New Roman"/>
          <w:b/>
          <w:bCs/>
          <w:kern w:val="0"/>
          <w:sz w:val="24"/>
          <w:szCs w:val="24"/>
          <w:lang w:eastAsia="ru-RU"/>
          <w14:ligatures w14:val="none"/>
        </w:rPr>
        <w:t xml:space="preserve"> (</w:t>
      </w:r>
      <w:r w:rsidR="00716E64">
        <w:rPr>
          <w:rFonts w:ascii="Times New Roman" w:eastAsia="Times New Roman" w:hAnsi="Times New Roman" w:cs="Times New Roman"/>
          <w:kern w:val="0"/>
          <w:sz w:val="24"/>
          <w:szCs w:val="24"/>
          <w:lang w:eastAsia="ru-RU"/>
          <w14:ligatures w14:val="none"/>
        </w:rPr>
        <w:t>под</w:t>
      </w:r>
      <w:r w:rsidR="00716E64" w:rsidRPr="00043CA1">
        <w:rPr>
          <w:rFonts w:ascii="Times New Roman" w:eastAsia="Times New Roman" w:hAnsi="Times New Roman" w:cs="Times New Roman"/>
          <w:kern w:val="0"/>
          <w:sz w:val="24"/>
          <w:szCs w:val="24"/>
          <w:lang w:eastAsia="ru-RU"/>
          <w14:ligatures w14:val="none"/>
        </w:rPr>
        <w:t xml:space="preserve"> „скриншотом из приложения </w:t>
      </w:r>
      <w:r w:rsidR="00716E64">
        <w:rPr>
          <w:rFonts w:ascii="Times New Roman" w:eastAsia="Times New Roman" w:hAnsi="Times New Roman" w:cs="Times New Roman"/>
          <w:kern w:val="0"/>
          <w:sz w:val="24"/>
          <w:szCs w:val="24"/>
          <w:lang w:eastAsia="ru-RU"/>
          <w14:ligatures w14:val="none"/>
        </w:rPr>
        <w:t>«</w:t>
      </w:r>
      <w:r w:rsidR="00716E64" w:rsidRPr="00043CA1">
        <w:rPr>
          <w:rFonts w:ascii="Times New Roman" w:eastAsia="Times New Roman" w:hAnsi="Times New Roman" w:cs="Times New Roman"/>
          <w:kern w:val="0"/>
          <w:sz w:val="24"/>
          <w:szCs w:val="24"/>
          <w:lang w:eastAsia="ru-RU"/>
          <w14:ligatures w14:val="none"/>
        </w:rPr>
        <w:t>WB Point</w:t>
      </w:r>
      <w:r w:rsidR="00716E64">
        <w:rPr>
          <w:rFonts w:ascii="Times New Roman" w:eastAsia="Times New Roman" w:hAnsi="Times New Roman" w:cs="Times New Roman"/>
          <w:kern w:val="0"/>
          <w:sz w:val="24"/>
          <w:szCs w:val="24"/>
          <w:lang w:eastAsia="ru-RU"/>
          <w14:ligatures w14:val="none"/>
        </w:rPr>
        <w:t>»</w:t>
      </w:r>
      <w:r w:rsidR="00716E64" w:rsidRPr="00043CA1">
        <w:rPr>
          <w:rFonts w:ascii="Times New Roman" w:eastAsia="Times New Roman" w:hAnsi="Times New Roman" w:cs="Times New Roman"/>
          <w:kern w:val="0"/>
          <w:sz w:val="24"/>
          <w:szCs w:val="24"/>
          <w:lang w:eastAsia="ru-RU"/>
          <w14:ligatures w14:val="none"/>
        </w:rPr>
        <w:t>“ понимается изображение экрана официальной актуальной версии приложения либо соответствующего веб-портала для партнёров. Изменение наименования разработчика/оператора сервиса не влияет на доказательственную силу такого скриншота</w:t>
      </w:r>
      <w:r w:rsidR="00716E64">
        <w:rPr>
          <w:rFonts w:ascii="Times New Roman" w:eastAsia="Times New Roman" w:hAnsi="Times New Roman" w:cs="Times New Roman"/>
          <w:kern w:val="0"/>
          <w:sz w:val="24"/>
          <w:szCs w:val="24"/>
          <w:lang w:eastAsia="ru-RU"/>
          <w14:ligatures w14:val="none"/>
        </w:rPr>
        <w:t>)</w:t>
      </w:r>
      <w:r w:rsidRPr="0056184C">
        <w:rPr>
          <w:rFonts w:ascii="Times New Roman" w:eastAsia="Times New Roman" w:hAnsi="Times New Roman" w:cs="Times New Roman"/>
          <w:kern w:val="0"/>
          <w:sz w:val="24"/>
          <w:szCs w:val="24"/>
          <w:lang w:eastAsia="ru-RU"/>
          <w14:ligatures w14:val="none"/>
        </w:rPr>
        <w:t>, на котором</w:t>
      </w:r>
      <w:r w:rsidRPr="0014512D">
        <w:rPr>
          <w:rFonts w:ascii="Times New Roman" w:eastAsia="Times New Roman" w:hAnsi="Times New Roman" w:cs="Times New Roman"/>
          <w:kern w:val="0"/>
          <w:sz w:val="24"/>
          <w:szCs w:val="24"/>
          <w:lang w:eastAsia="ru-RU"/>
          <w14:ligatures w14:val="none"/>
        </w:rPr>
        <w:t>/</w:t>
      </w:r>
      <w:r>
        <w:rPr>
          <w:rFonts w:ascii="Times New Roman" w:eastAsia="Times New Roman" w:hAnsi="Times New Roman" w:cs="Times New Roman"/>
          <w:kern w:val="0"/>
          <w:sz w:val="24"/>
          <w:szCs w:val="24"/>
          <w:lang w:eastAsia="ru-RU"/>
          <w14:ligatures w14:val="none"/>
        </w:rPr>
        <w:t>-ых</w:t>
      </w:r>
      <w:r w:rsidRPr="0056184C">
        <w:rPr>
          <w:rFonts w:ascii="Times New Roman" w:eastAsia="Times New Roman" w:hAnsi="Times New Roman" w:cs="Times New Roman"/>
          <w:kern w:val="0"/>
          <w:sz w:val="24"/>
          <w:szCs w:val="24"/>
          <w:lang w:eastAsia="ru-RU"/>
          <w14:ligatures w14:val="none"/>
        </w:rPr>
        <w:t xml:space="preserve"> отчётливо отражены:</w:t>
      </w:r>
    </w:p>
    <w:p w14:paraId="4057C066" w14:textId="77777777" w:rsidR="00B22341" w:rsidRDefault="00B22341" w:rsidP="00B22341">
      <w:p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В случае, если скриншот сделал Покупатель:</w:t>
      </w:r>
      <w:r>
        <w:rPr>
          <w:rFonts w:ascii="Times New Roman" w:eastAsia="Times New Roman" w:hAnsi="Times New Roman" w:cs="Times New Roman"/>
          <w:kern w:val="0"/>
          <w:sz w:val="24"/>
          <w:szCs w:val="24"/>
          <w:lang w:eastAsia="ru-RU"/>
          <w14:ligatures w14:val="none"/>
        </w:rPr>
        <w:br/>
      </w:r>
      <w:r>
        <w:rPr>
          <w:rFonts w:ascii="Times New Roman" w:eastAsia="Times New Roman" w:hAnsi="Times New Roman" w:cs="Times New Roman"/>
          <w:kern w:val="0"/>
          <w:sz w:val="24"/>
          <w:szCs w:val="24"/>
          <w:lang w:eastAsia="ru-RU"/>
          <w14:ligatures w14:val="none"/>
        </w:rPr>
        <w:t xml:space="preserve">(i) идентификатор ПВЗ в системе «WB Point»: </w:t>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[ID ПВЗ В «WB POINT»]</w:t>
      </w:r>
      <w:r>
        <w:rPr>
          <w:rFonts w:ascii="Times New Roman" w:eastAsia="Times New Roman" w:hAnsi="Times New Roman" w:cs="Times New Roman"/>
          <w:kern w:val="0"/>
          <w:sz w:val="24"/>
          <w:szCs w:val="24"/>
          <w:lang w:eastAsia="ru-RU"/>
          <w14:ligatures w14:val="none"/>
        </w:rPr>
        <w:t xml:space="preserve">;</w:t>
      </w:r>
      <w:r>
        <w:rPr>
          <w:rFonts w:ascii="Times New Roman" w:eastAsia="Times New Roman" w:hAnsi="Times New Roman" w:cs="Times New Roman"/>
          <w:kern w:val="0"/>
          <w:sz w:val="24"/>
          <w:szCs w:val="24"/>
          <w:lang w:eastAsia="ru-RU"/>
          <w14:ligatures w14:val="none"/>
        </w:rPr>
        <w:br/>
      </w:r>
      <w:r>
        <w:rPr>
          <w:rFonts w:ascii="Times New Roman" w:eastAsia="Times New Roman" w:hAnsi="Times New Roman" w:cs="Times New Roman"/>
          <w:kern w:val="0"/>
          <w:sz w:val="24"/>
          <w:szCs w:val="24"/>
          <w:lang w:eastAsia="ru-RU"/>
          <w14:ligatures w14:val="none"/>
        </w:rPr>
        <w:t xml:space="preserve">(ii) сведения о текущем владельце/операторе ПВЗ — </w:t>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[НАИМЕНОВАНИЕ / ФИО ПОКУПАТЕЛЯ]</w:t>
      </w:r>
      <w:r>
        <w:rPr>
          <w:rFonts w:ascii="Times New Roman" w:eastAsia="Times New Roman" w:hAnsi="Times New Roman" w:cs="Times New Roman"/>
          <w:kern w:val="0"/>
          <w:sz w:val="24"/>
          <w:szCs w:val="24"/>
          <w:lang w:eastAsia="ru-RU"/>
          <w14:ligatures w14:val="none"/>
        </w:rPr>
        <w:t xml:space="preserve">;</w:t>
      </w:r>
      <w:r>
        <w:rPr>
          <w:rFonts w:ascii="Times New Roman" w:eastAsia="Times New Roman" w:hAnsi="Times New Roman" w:cs="Times New Roman"/>
          <w:kern w:val="0"/>
          <w:sz w:val="24"/>
          <w:szCs w:val="24"/>
          <w:lang w:eastAsia="ru-RU"/>
          <w14:ligatures w14:val="none"/>
        </w:rPr>
        <w:br/>
      </w:r>
      <w:r>
        <w:rPr>
          <w:rFonts w:ascii="Times New Roman" w:eastAsia="Times New Roman" w:hAnsi="Times New Roman" w:cs="Times New Roman"/>
          <w:kern w:val="0"/>
          <w:sz w:val="24"/>
          <w:szCs w:val="24"/>
          <w:lang w:eastAsia="ru-RU"/>
          <w14:ligatures w14:val="none"/>
        </w:rPr>
        <w:t xml:space="preserve">(iii) номер телефона, к которому привязан ПВЗ.</w:t>
      </w:r>
    </w:p>
    <w:p w14:paraId="017CE60B" w14:textId="77777777" w:rsidR="00B22341" w:rsidRDefault="00B22341" w:rsidP="00B22341">
      <w:p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В случае, если скриншот сделал Продавец:</w:t>
      </w:r>
    </w:p>
    <w:p w14:paraId="2F91F76F" w14:textId="77777777" w:rsidR="00B22341" w:rsidRDefault="00B22341" w:rsidP="00B22341">
      <w:p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56184C">
        <w:rPr>
          <w:rFonts w:ascii="Times New Roman" w:eastAsia="Times New Roman" w:hAnsi="Times New Roman" w:cs="Times New Roman"/>
          <w:kern w:val="0"/>
          <w:sz w:val="24"/>
          <w:szCs w:val="24"/>
          <w:lang w:eastAsia="ru-RU"/>
          <w14:ligatures w14:val="none"/>
        </w:rPr>
        <w:t xml:space="preserve">(i) </w:t>
      </w:r>
      <w:r>
        <w:rPr>
          <w:rFonts w:ascii="Times New Roman" w:eastAsia="Times New Roman" w:hAnsi="Times New Roman" w:cs="Times New Roman"/>
          <w:kern w:val="0"/>
          <w:sz w:val="24"/>
          <w:szCs w:val="24"/>
          <w:lang w:eastAsia="ru-RU"/>
          <w14:ligatures w14:val="none"/>
        </w:rPr>
        <w:t>главное меню с перечнем ПВЗ (находящихся во владении Продавца) в системе «</w:t>
      </w:r>
      <w:r>
        <w:rPr>
          <w:rFonts w:ascii="Times New Roman" w:eastAsia="Times New Roman" w:hAnsi="Times New Roman" w:cs="Times New Roman"/>
          <w:kern w:val="0"/>
          <w:sz w:val="24"/>
          <w:szCs w:val="24"/>
          <w:lang w:val="en-US" w:eastAsia="ru-RU"/>
          <w14:ligatures w14:val="none"/>
        </w:rPr>
        <w:t>WB</w:t>
      </w:r>
      <w:r w:rsidRPr="0014512D">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val="en-US" w:eastAsia="ru-RU"/>
          <w14:ligatures w14:val="none"/>
        </w:rPr>
        <w:t>Point</w:t>
      </w:r>
      <w:r>
        <w:rPr>
          <w:rFonts w:ascii="Times New Roman" w:eastAsia="Times New Roman" w:hAnsi="Times New Roman" w:cs="Times New Roman"/>
          <w:kern w:val="0"/>
          <w:sz w:val="24"/>
          <w:szCs w:val="24"/>
          <w:lang w:eastAsia="ru-RU"/>
          <w14:ligatures w14:val="none"/>
        </w:rPr>
        <w:t>», где отсутствует ПВЗ с идентификатором</w:t>
      </w:r>
      <w:r w:rsidRPr="0056184C">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[ID ПВЗ В «WB POINT»]</w:t>
      </w:r>
      <w:r w:rsidRPr="0056184C">
        <w:rPr>
          <w:rFonts w:ascii="Times New Roman" w:eastAsia="Times New Roman" w:hAnsi="Times New Roman" w:cs="Times New Roman"/>
          <w:kern w:val="0"/>
          <w:sz w:val="24"/>
          <w:szCs w:val="24"/>
          <w:lang w:eastAsia="ru-RU"/>
          <w14:ligatures w14:val="none"/>
        </w:rPr>
        <w:t>;</w:t>
      </w:r>
      <w:r w:rsidRPr="0056184C">
        <w:rPr>
          <w:rFonts w:ascii="Times New Roman" w:eastAsia="Times New Roman" w:hAnsi="Times New Roman" w:cs="Times New Roman"/>
          <w:kern w:val="0"/>
          <w:sz w:val="24"/>
          <w:szCs w:val="24"/>
          <w:lang w:eastAsia="ru-RU"/>
          <w14:ligatures w14:val="none"/>
        </w:rPr>
        <w:br/>
        <w:t>(ii) сведения о текущем владельце/операторе</w:t>
      </w:r>
      <w:r w:rsidRPr="0014512D">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ПВЗ</w:t>
      </w:r>
      <w:r w:rsidRPr="0056184C">
        <w:rPr>
          <w:rFonts w:ascii="Times New Roman" w:eastAsia="Times New Roman" w:hAnsi="Times New Roman" w:cs="Times New Roman"/>
          <w:kern w:val="0"/>
          <w:sz w:val="24"/>
          <w:szCs w:val="24"/>
          <w:lang w:eastAsia="ru-RU"/>
          <w14:ligatures w14:val="none"/>
        </w:rPr>
        <w:t xml:space="preserve"> — </w:t>
      </w:r>
      <w:r>
        <w:rPr>
          <w:rFonts w:ascii="Times New Roman" w:eastAsia="Times New Roman" w:hAnsi="Times New Roman" w:cs="Times New Roman"/>
          <w:b/>
          <w:bCs/>
          <w:kern w:val="0"/>
          <w:sz w:val="24"/>
          <w:szCs w:val="24"/>
          <w:lang w:eastAsia="ru-RU"/>
          <w14:ligatures w14:val="none"/>
        </w:rPr>
        <w:t xml:space="preserve"/>
      </w:r>
      <w:r>
        <w:rPr>
          <w:rFonts w:ascii="Times New Roman" w:eastAsia="Times New Roman" w:hAnsi="Times New Roman" w:cs="Times New Roman"/>
          <w:b/>
          <w:bCs/>
          <w:kern w:val="0"/>
          <w:sz w:val="24"/>
          <w:szCs w:val="24"/>
          <w:lang w:eastAsia="ru-RU"/>
          <w14:ligatures w14:val="none"/>
          <w:highlight w:val="yellow"/>
        </w:rPr>
        <w:t xml:space="preserve"/>
      </w:r>
      <w:r>
        <w:rPr>
          <w:rFonts w:ascii="Times New Roman" w:eastAsia="Times New Roman" w:hAnsi="Times New Roman" w:cs="Times New Roman"/>
          <w:b/>
          <w:bCs/>
          <w:kern w:val="0"/>
          <w:sz w:val="24"/>
          <w:szCs w:val="24"/>
          <w:lang w:eastAsia="ru-RU"/>
          <w14:ligatures w14:val="none"/>
          <w:highlight w:val="yellow"/>
        </w:rPr>
        <w:t xml:space="preserve"/>
      </w:r>
      <w:r>
        <w:rPr>
          <w:rFonts w:ascii="Times New Roman" w:eastAsia="Times New Roman" w:hAnsi="Times New Roman" w:cs="Times New Roman"/>
          <w:b/>
          <w:bCs/>
          <w:kern w:val="0"/>
          <w:sz w:val="24"/>
          <w:szCs w:val="24"/>
          <w:lang w:eastAsia="ru-RU"/>
          <w14:ligatures w14:val="none"/>
          <w:highlight w:val="yellow"/>
        </w:rPr>
        <w:t xml:space="preserve"/>
      </w:r>
      <w:r>
        <w:rPr>
          <w:rFonts w:ascii="Times New Roman" w:eastAsia="Times New Roman" w:hAnsi="Times New Roman" w:cs="Times New Roman"/>
          <w:b/>
          <w:bCs/>
          <w:kern w:val="0"/>
          <w:sz w:val="24"/>
          <w:szCs w:val="24"/>
          <w:lang w:eastAsia="ru-RU"/>
          <w14:ligatures w14:val="none"/>
          <w:highlight w:val="yellow"/>
        </w:rPr>
        <w:t xml:space="preserve"/>
      </w:r>
      <w:r>
        <w:rPr>
          <w:rFonts w:ascii="Times New Roman" w:eastAsia="Times New Roman" w:hAnsi="Times New Roman" w:cs="Times New Roman"/>
          <w:b/>
          <w:bCs/>
          <w:kern w:val="0"/>
          <w:sz w:val="24"/>
          <w:szCs w:val="24"/>
          <w:lang w:eastAsia="ru-RU"/>
          <w14:ligatures w14:val="none"/>
          <w:highlight w:val="yellow"/>
        </w:rPr>
        <w:t xml:space="preserve"/>
      </w:r>
      <w:r>
        <w:rPr>
          <w:rFonts w:ascii="Times New Roman" w:eastAsia="Times New Roman" w:hAnsi="Times New Roman" w:cs="Times New Roman"/>
          <w:b/>
          <w:bCs/>
          <w:kern w:val="0"/>
          <w:sz w:val="24"/>
          <w:szCs w:val="24"/>
          <w:lang w:eastAsia="ru-RU"/>
          <w14:ligatures w14:val="none"/>
          <w:highlight w:val="yellow"/>
        </w:rPr>
        <w:t xml:space="preserve">[ФИО ПРОДАВЦА]</w:t>
      </w:r>
      <w:r w:rsidRPr="0056184C">
        <w:rPr>
          <w:rFonts w:ascii="Times New Roman" w:eastAsia="Times New Roman" w:hAnsi="Times New Roman" w:cs="Times New Roman"/>
          <w:kern w:val="0"/>
          <w:sz w:val="24"/>
          <w:szCs w:val="24"/>
          <w:lang w:eastAsia="ru-RU"/>
          <w14:ligatures w14:val="none"/>
        </w:rPr>
        <w:t>;</w:t>
      </w:r>
      <w:r w:rsidRPr="0056184C">
        <w:rPr>
          <w:rFonts w:ascii="Times New Roman" w:eastAsia="Times New Roman" w:hAnsi="Times New Roman" w:cs="Times New Roman"/>
          <w:kern w:val="0"/>
          <w:sz w:val="24"/>
          <w:szCs w:val="24"/>
          <w:lang w:eastAsia="ru-RU"/>
          <w14:ligatures w14:val="none"/>
        </w:rPr>
        <w:br/>
        <w:t>(iii) номер телефона</w:t>
      </w:r>
      <w:r>
        <w:rPr>
          <w:rFonts w:ascii="Times New Roman" w:eastAsia="Times New Roman" w:hAnsi="Times New Roman" w:cs="Times New Roman"/>
          <w:kern w:val="0"/>
          <w:sz w:val="24"/>
          <w:szCs w:val="24"/>
          <w:lang w:eastAsia="ru-RU"/>
          <w14:ligatures w14:val="none"/>
        </w:rPr>
        <w:t xml:space="preserve"> Продавца: </w:t>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
      </w:r>
      <w:r>
        <w:rPr>
          <w:rFonts w:ascii="Times New Roman" w:eastAsia="Times New Roman" w:hAnsi="Times New Roman" w:cs="Times New Roman"/>
          <w:kern w:val="0"/>
          <w:sz w:val="24"/>
          <w:szCs w:val="24"/>
          <w:lang w:eastAsia="ru-RU"/>
          <w14:ligatures w14:val="none"/>
          <w:highlight w:val="yellow"/>
        </w:rPr>
        <w:t xml:space="preserve">[ТЕЛЕФОН ПРОДАВЦА]</w:t>
      </w:r>
      <w:r w:rsidRPr="0056184C">
        <w:rPr>
          <w:rFonts w:ascii="Times New Roman" w:eastAsia="Times New Roman" w:hAnsi="Times New Roman" w:cs="Times New Roman"/>
          <w:kern w:val="0"/>
          <w:sz w:val="24"/>
          <w:szCs w:val="24"/>
          <w:lang w:eastAsia="ru-RU"/>
          <w14:ligatures w14:val="none"/>
        </w:rPr>
        <w:t>.</w:t>
      </w:r>
    </w:p>
    <w:p w14:paraId="0DCE2316" w14:textId="77777777" w:rsidR="00B22341" w:rsidRPr="0056184C" w:rsidRDefault="00B22341" w:rsidP="00B22341">
      <w:pPr>
        <w:spacing w:before="100" w:beforeAutospacing="1" w:after="100" w:afterAutospacing="1" w:line="240" w:lineRule="auto"/>
        <w:rPr>
          <w:rFonts w:ascii="Times New Roman" w:eastAsia="Times New Roman" w:hAnsi="Times New Roman" w:cs="Times New Roman"/>
          <w:kern w:val="0"/>
          <w:sz w:val="24"/>
          <w:szCs w:val="24"/>
          <w:lang w:eastAsia="ru-RU"/>
          <w14:ligatures w14:val="none"/>
        </w:rPr>
      </w:pPr>
      <w:r w:rsidRPr="0056184C">
        <w:rPr>
          <w:rFonts w:ascii="Times New Roman" w:eastAsia="Times New Roman" w:hAnsi="Times New Roman" w:cs="Times New Roman"/>
          <w:kern w:val="0"/>
          <w:sz w:val="24"/>
          <w:szCs w:val="24"/>
          <w:lang w:eastAsia="ru-RU"/>
          <w14:ligatures w14:val="none"/>
        </w:rPr>
        <w:t xml:space="preserve">Указанное изображение (или изображения) направляется/-ются Стороной, сделавшей скриншот, другой Стороне через систему электронного документооборота и/или на электронные адреса, указанные в настоящем Договоре. При отсутствии мотивированных возражений получившей Стороны, направленных другой Стороне в течение 1 (одного) рабочего дня с момента получения изображения, такое изображение считается принятым, а отлагательное условие по подп. (а) п. 2.6 — исполненным; датой исполнения считается дата отправки соответствующего электронного письма или дата регистрации сообщения в системе ЭДО.</w:t>
      </w:r>
    </w:p>
    <w:p w14:paraId="7ED992EF" w14:textId="77777777" w:rsidR="00B22341" w:rsidRPr="00E25F14" w:rsidRDefault="00B22341" w:rsidP="00F978D0">
      <w:pPr>
        <w:spacing w:after="0" w:line="240" w:lineRule="auto"/>
        <w:rPr>
          <w:rFonts w:ascii="Times New Roman" w:eastAsia="Times New Roman" w:hAnsi="Times New Roman" w:cs="Times New Roman"/>
          <w:kern w:val="0"/>
          <w:lang w:eastAsia="ru-RU"/>
          <w14:ligatures w14:val="none"/>
        </w:rPr>
      </w:pPr>
    </w:p>
    <w:p w14:paraId="1A39F4B6" w14:textId="67051E11"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3C6DB6B2"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3. Передача Активов ПВЗ и переход права собственности</w:t>
      </w:r>
    </w:p>
    <w:p w14:paraId="58069691"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3.1. Передача Активов ПВЗ Продавцом и принятие их Покупателем осуществляются </w:t>
      </w:r>
      <w:r w:rsidRPr="00E25F14">
        <w:rPr>
          <w:rFonts w:ascii="Times New Roman" w:eastAsia="Times New Roman" w:hAnsi="Times New Roman" w:cs="Times New Roman"/>
          <w:b/>
          <w:bCs/>
          <w:kern w:val="0"/>
          <w:lang w:eastAsia="ru-RU"/>
          <w14:ligatures w14:val="none"/>
        </w:rPr>
        <w:t>после выполнения условия, указанного в п. 2.6 подп. (а)</w:t>
      </w:r>
      <w:r w:rsidRPr="00E25F14">
        <w:rPr>
          <w:rFonts w:ascii="Times New Roman" w:eastAsia="Times New Roman" w:hAnsi="Times New Roman" w:cs="Times New Roman"/>
          <w:kern w:val="0"/>
          <w:lang w:eastAsia="ru-RU"/>
          <w14:ligatures w14:val="none"/>
        </w:rPr>
        <w:t xml:space="preserve"> путём подписания Сторонами Акта приёма-передачи Активов ПВЗ (далее — «Акт»).</w:t>
      </w:r>
    </w:p>
    <w:p w14:paraId="0FCB1298"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3.2. Передача материального имущества, указанного в Приложении № 1, оформляется Актом; доступ/управление в «WB Point» подтверждаются техническими данными (отражением смены владельца и возможности работы </w:t>
      </w:r>
      <w:r w:rsidRPr="00E25F14">
        <w:rPr>
          <w:rFonts w:ascii="Times New Roman" w:eastAsia="Times New Roman" w:hAnsi="Times New Roman" w:cs="Times New Roman"/>
          <w:kern w:val="0"/>
          <w:lang w:eastAsia="ru-RU"/>
          <w14:ligatures w14:val="none"/>
        </w:rPr>
        <w:t xml:space="preserve">Покупателя</w:t>
      </w:r>
      <w:r w:rsidRPr="00E25F14">
        <w:rPr>
          <w:rFonts w:ascii="Times New Roman" w:eastAsia="Times New Roman" w:hAnsi="Times New Roman" w:cs="Times New Roman"/>
          <w:kern w:val="0"/>
          <w:lang w:eastAsia="ru-RU"/>
          <w14:ligatures w14:val="none"/>
        </w:rPr>
        <w:t xml:space="preserve">).</w:t>
      </w:r>
    </w:p>
    <w:p w14:paraId="7C95037E"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3.3. Право собственности на материальные активы переходит от Продавца к Покупателю с даты подписания Акта, с учётом п. 2.5 Договора. Стороны подтверждают, что с момента передачи и до полной оплаты цены Договора материальные активы находятся в залоге у Продавца в обеспечение исполнения обязанности по оплате (п. 5 ст. 488 ГК РФ). Покупатель не вправе отчуждать, передавать в залог или иным образом обременять указанные активы до полной оплаты. При просрочке оплаты любого из траншей более чем на 10 (десять) рабочих дней Продавец вправе обратить взыскание на предмет залога либо по своему выбору отказаться от Договора и потребовать возврата неоплаченных активов независимо от размера произведённой оплаты.</w:t>
      </w:r>
    </w:p>
    <w:p w14:paraId="7BB3F467" w14:textId="097BA9C3"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3.4. </w:t>
      </w:r>
      <w:r w:rsidR="00E2310E" w:rsidRPr="00E2310E">
        <w:rPr>
          <w:rFonts w:ascii="Times New Roman" w:eastAsia="Times New Roman" w:hAnsi="Times New Roman" w:cs="Times New Roman"/>
          <w:kern w:val="0"/>
          <w:lang w:eastAsia="ru-RU"/>
          <w14:ligatures w14:val="none"/>
        </w:rPr>
        <w:t>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w:t>
      </w:r>
      <w:r w:rsidR="00E2310E">
        <w:rPr>
          <w:rFonts w:ascii="Times New Roman" w:eastAsia="Times New Roman" w:hAnsi="Times New Roman" w:cs="Times New Roman"/>
          <w:kern w:val="0"/>
          <w:lang w:eastAsia="ru-RU"/>
          <w14:ligatures w14:val="none"/>
        </w:rPr>
        <w:t xml:space="preserve"> (ЭДО)</w:t>
      </w:r>
      <w:r w:rsidR="00E2310E" w:rsidRPr="00E2310E">
        <w:rPr>
          <w:rFonts w:ascii="Times New Roman" w:eastAsia="Times New Roman" w:hAnsi="Times New Roman" w:cs="Times New Roman"/>
          <w:kern w:val="0"/>
          <w:lang w:eastAsia="ru-RU"/>
          <w14:ligatures w14:val="none"/>
        </w:rPr>
        <w:t xml:space="preserve"> с использованием квалифицированной электронной подписи в соответствии с действующим законодательством Российской Федерации.</w:t>
      </w:r>
      <w:r w:rsidR="00E2310E">
        <w:rPr>
          <w:rFonts w:ascii="Times New Roman" w:eastAsia="Times New Roman" w:hAnsi="Times New Roman" w:cs="Times New Roman"/>
          <w:kern w:val="0"/>
          <w:lang w:eastAsia="ru-RU"/>
          <w14:ligatures w14:val="none"/>
        </w:rPr>
        <w:t xml:space="preserve"> </w:t>
      </w:r>
      <w:r w:rsidR="00E2310E" w:rsidRPr="00E2310E">
        <w:rPr>
          <w:rFonts w:ascii="Times New Roman" w:eastAsia="Times New Roman" w:hAnsi="Times New Roman" w:cs="Times New Roman"/>
          <w:kern w:val="0"/>
          <w:lang w:eastAsia="ru-RU"/>
          <w14:ligatures w14:val="none"/>
        </w:rPr>
        <w:t>Обмен электронными документами</w:t>
      </w:r>
      <w:r w:rsidR="00E2310E">
        <w:rPr>
          <w:rFonts w:ascii="Times New Roman" w:eastAsia="Times New Roman" w:hAnsi="Times New Roman" w:cs="Times New Roman"/>
          <w:kern w:val="0"/>
          <w:lang w:eastAsia="ru-RU"/>
          <w14:ligatures w14:val="none"/>
        </w:rPr>
        <w:t xml:space="preserve"> в случае подписания посредством ЭДО</w:t>
      </w:r>
      <w:r w:rsidR="00E2310E" w:rsidRPr="00E2310E">
        <w:rPr>
          <w:rFonts w:ascii="Times New Roman" w:eastAsia="Times New Roman" w:hAnsi="Times New Roman" w:cs="Times New Roman"/>
          <w:kern w:val="0"/>
          <w:lang w:eastAsia="ru-RU"/>
          <w14:ligatures w14:val="none"/>
        </w:rPr>
        <w:t xml:space="preserve"> осуществляется в соответствии с Федеральным законом от 06.04.2011 № 63-ФЗ "Об электронной подписи".</w:t>
      </w:r>
      <w:r w:rsidR="00E2310E">
        <w:rPr>
          <w:rFonts w:ascii="Times New Roman" w:eastAsia="Times New Roman" w:hAnsi="Times New Roman" w:cs="Times New Roman"/>
          <w:kern w:val="0"/>
          <w:lang w:eastAsia="ru-RU"/>
          <w14:ligatures w14:val="none"/>
        </w:rPr>
        <w:t xml:space="preserve"> </w:t>
      </w:r>
      <w:r w:rsidR="00E2310E" w:rsidRPr="00E2310E">
        <w:rPr>
          <w:rFonts w:ascii="Times New Roman" w:eastAsia="Times New Roman" w:hAnsi="Times New Roman" w:cs="Times New Roman"/>
          <w:kern w:val="0"/>
          <w:lang w:eastAsia="ru-RU"/>
          <w14:ligatures w14:val="none"/>
        </w:rPr>
        <w:t>Документы, переданные Сторонами друг другу посредством системы ЭДО с использованием усиленной квалифицированной электронной подписи, признаются равнозначными документам на бумажном носителе, подписанным собственноручной подписью, и обладают юридической силой.</w:t>
      </w:r>
      <w:r w:rsidR="00E2310E" w:rsidRPr="00E2310E">
        <w:rPr>
          <w:rFonts w:ascii="Arial" w:hAnsi="Arial" w:cs="Arial"/>
          <w:color w:val="000000"/>
          <w:sz w:val="30"/>
          <w:szCs w:val="30"/>
          <w:shd w:val="clear" w:color="auto" w:fill="FFFFFF"/>
        </w:rPr>
        <w:t xml:space="preserve"> </w:t>
      </w:r>
      <w:r w:rsidR="00E2310E" w:rsidRPr="00E2310E">
        <w:rPr>
          <w:rFonts w:ascii="Times New Roman" w:eastAsia="Times New Roman" w:hAnsi="Times New Roman" w:cs="Times New Roman"/>
          <w:kern w:val="0"/>
          <w:lang w:eastAsia="ru-RU"/>
          <w14:ligatures w14:val="none"/>
        </w:rPr>
        <w:t>Подписание и передача документов осуществляются путем направления одного экземпляра документа, заверенного квалифицированной электронной подписью уполномоченных лиц Сторон, через систему ЭДО. Документ считается полученным другой стороной с момента его доставки в личный кабинет этой стороны в системе ЭДО.</w:t>
      </w:r>
      <w:r w:rsidRPr="00E25F14">
        <w:rPr>
          <w:rFonts w:ascii="Times New Roman" w:eastAsia="Times New Roman" w:hAnsi="Times New Roman" w:cs="Times New Roman"/>
          <w:kern w:val="0"/>
          <w:lang w:eastAsia="ru-RU"/>
          <w14:ligatures w14:val="none"/>
        </w:rPr>
        <w:br/>
      </w:r>
      <w:r w:rsidRPr="00E25F14">
        <w:rPr>
          <w:rFonts w:ascii="Times New Roman" w:eastAsia="Times New Roman" w:hAnsi="Times New Roman" w:cs="Times New Roman"/>
          <w:kern w:val="0"/>
          <w:lang w:eastAsia="ru-RU"/>
          <w14:ligatures w14:val="none"/>
        </w:rPr>
        <w:t xml:space="preserve">Юридически значимые сообщения (ст. 165.1 ГК РФ) направляются по адресам электронной почты, указанным в разделе 12 Договора, и считаются полученными в день отправки, если отправка произведена в рабочий день до 18:00 по московскому времени, и на следующий рабочий день — в остальных случаях. Риск неполучения сообщения по указанному адресу несёт соответствующая Сторона. Переписка по указанным адресам признаётся Сторонами обменом документами, подписанными простой электронной подписью, и имеет доказательственную силу.</w:t>
      </w:r>
    </w:p>
    <w:p w14:paraId="7BB3F467" w14:textId="097BA9C3"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3.5. Акт подписывается Сторонами не позднее следующего рабочего дня после Подтверждения «Wildberries». Если Покупатель не подписал Акт и не заявил мотивированных письменных возражений относительно объёма или состояния передаваемых материальных активов в течение 2 (двух) рабочих дней с даты получения Акта от Продавца, Продавец вправе подписать Акт в одностороннем порядке и направить его Покупателю в порядке п. 3.4 Договора. Такой Акт имеет силу двустороннего: Активы ПВЗ считаются переданными и принятыми, право собственности перешедшим, а сроки платежей по пп. 2.2.2 и 2.2.4 исчисляются с даты одностороннего подписания. Уклонение Покупателя от подписания Акта не освобождает его от оплаты.</w:t>
      </w:r>
    </w:p>
    <w:p w14:paraId="41B40888" w14:textId="331AD4E8"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32B81FA6"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4. Права и обязанности Сторон</w:t>
      </w:r>
    </w:p>
    <w:p w14:paraId="5CA2FFC4"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4.1. Продавец обязан:</w:t>
      </w:r>
    </w:p>
    <w:p w14:paraId="743AE195"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4.1.1. Подготовить Активы ПВЗ к передаче, включая составление Акта.</w:t>
      </w:r>
    </w:p>
    <w:p w14:paraId="11ED1A1A" w14:textId="64ABD8C1"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4.1.2. Подать заявку на смену владельца/оператора ПВЗ в системе «WB Point» на Учётную запись «WB Point» Покупателя и приложить все разумные и зависящие от Продавца усилия для её сопровождения до получения Подтверждения «Wildberries». Стороны признают, что принятие решения о переводе ПВЗ относится к исключительной компетенции «Wildberries» и не зависит от воли Сторон. Продавец не несёт ответственности за отказ, приостановление или задержку «Wildberries» в переводе ПВЗ, а равно за любые решения «Wildberries» в отношении ПВЗ, если они не вызваны действиями или бездействием Продавца. Акт подписывается только после Подтверждения «Wildberries».</w:t>
      </w:r>
    </w:p>
    <w:p w14:paraId="500F0C6B"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
      </w:r>
      <w:r w:rsidRPr="00E25F14">
        <w:rPr>
          <w:rFonts w:ascii="Times New Roman" w:eastAsia="Times New Roman" w:hAnsi="Times New Roman" w:cs="Times New Roman"/>
          <w:kern w:val="0"/>
          <w:lang w:eastAsia="ru-RU"/>
          <w14:ligatures w14:val="none"/>
        </w:rPr>
        <w:t xml:space="preserve">4.1.3. Передать Активы ПВЗ Покупателю в срок, установленный п. 3.5 Договора.</w:t>
      </w:r>
    </w:p>
    <w:p w14:paraId="6C5C4ED1"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4.1.4. Передать Активы ПВЗ свободными от прав третьих лиц, </w:t>
      </w:r>
      <w:r w:rsidRPr="00E25F14">
        <w:rPr>
          <w:rFonts w:ascii="Times New Roman" w:eastAsia="Times New Roman" w:hAnsi="Times New Roman" w:cs="Times New Roman"/>
          <w:kern w:val="0"/>
          <w:lang w:eastAsia="ru-RU"/>
          <w14:ligatures w14:val="none"/>
        </w:rPr>
        <w:t xml:space="preserve">за исключением прав Арендодателя по Договору аренды помещения ПВЗ, указанному в настоящем Договоре.</w:t>
      </w:r>
    </w:p>
    <w:p w14:paraId="2C48A1FC"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4.2. Покупатель обязан:</w:t>
      </w:r>
    </w:p>
    <w:p w14:paraId="797B1656"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
      </w:r>
      <w:r w:rsidRPr="00E25F14">
        <w:rPr>
          <w:rFonts w:ascii="Times New Roman" w:eastAsia="Times New Roman" w:hAnsi="Times New Roman" w:cs="Times New Roman"/>
          <w:kern w:val="0"/>
          <w:lang w:eastAsia="ru-RU"/>
          <w14:ligatures w14:val="none"/>
        </w:rPr>
        <w:t xml:space="preserve">4.2.1. Принять Активы ПВЗ в порядке и сроки, предусмотренные п. 3.5 Договора.</w:t>
      </w:r>
    </w:p>
    <w:p w14:paraId="0214E0A0"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4.2.2. До подписания Акта осмотреть и проверить наличие/состояние материального имущества по Приложению № 1.</w:t>
      </w:r>
    </w:p>
    <w:p w14:paraId="75FA0581"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4.2.3. Оплатить цену Договора в размере, порядке и сроки, установленные разделом 2.</w:t>
      </w:r>
    </w:p>
    <w:p w14:paraId="356557AD" w14:textId="0C0ACE6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4.2.4. Заключить с Арендодателем Договор аренды помещения ПВЗ не позднее </w:t>
      </w:r>
      <w:r w:rsidRPr="00E25F14">
        <w:rPr>
          <w:rFonts w:ascii="Times New Roman" w:eastAsia="Times New Roman" w:hAnsi="Times New Roman" w:cs="Times New Roman"/>
          <w:kern w:val="0"/>
          <w:lang w:eastAsia="ru-RU"/>
          <w14:ligatures w14:val="none"/>
          <w:highlight w:val="yellow"/>
        </w:rPr>
        <w:t xml:space="preserve">[ДАТА ЗАКЛЮЧЕНИЯ ДОГОВОРА АРЕНДЫ]</w:t>
      </w:r>
      <w:r w:rsidRPr="00E25F14">
        <w:rPr>
          <w:rFonts w:ascii="Times New Roman" w:eastAsia="Times New Roman" w:hAnsi="Times New Roman" w:cs="Times New Roman"/>
          <w:kern w:val="0"/>
          <w:lang w:eastAsia="ru-RU"/>
          <w14:ligatures w14:val="none"/>
        </w:rPr>
        <w:t xml:space="preserve">, но в любом случае не позднее Предельной даты, и представить Продавцу копию подписанного договора аренды в течение 1 (одного) рабочего дня с даты его заключения.</w:t>
      </w:r>
    </w:p>
    <w:p w14:paraId="0BE151E1" w14:textId="70224363"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5E0EE9E5"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5. Ответственность Сторон</w:t>
      </w:r>
    </w:p>
    <w:p w14:paraId="7D2FE921"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5.1. За просрочку оплаты по п. 2.2 Покупатель по письменному требованию Продавца уплачивает неустойку (пени) в размере 0,1% от просроченной суммы за каждый день просрочки.</w:t>
      </w:r>
    </w:p>
    <w:p w14:paraId="19115C9B"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
      </w:r>
      <w:r w:rsidRPr="00E25F14">
        <w:rPr>
          <w:rFonts w:ascii="Times New Roman" w:eastAsia="Times New Roman" w:hAnsi="Times New Roman" w:cs="Times New Roman"/>
          <w:kern w:val="0"/>
          <w:lang w:eastAsia="ru-RU"/>
          <w14:ligatures w14:val="none"/>
        </w:rPr>
        <w:t xml:space="preserve">5.2. Сторона, не исполнившая</w:t>
      </w:r>
      <w:r w:rsidRPr="00E25F14">
        <w:rPr>
          <w:rFonts w:ascii="Times New Roman" w:eastAsia="Times New Roman" w:hAnsi="Times New Roman" w:cs="Times New Roman"/>
          <w:kern w:val="0"/>
          <w:lang w:eastAsia="ru-RU"/>
          <w14:ligatures w14:val="none"/>
        </w:rPr>
        <w:t xml:space="preserve"> либо ненадлежащим образом исполнившая обязательства, возмещает другой Стороне причинённые убытки в части, не покрытой неустойкой.</w:t>
      </w:r>
    </w:p>
    <w:p w14:paraId="4A1A5F8E"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
      </w:r>
      <w:r w:rsidRPr="00E25F14">
        <w:rPr>
          <w:rFonts w:ascii="Times New Roman" w:eastAsia="Times New Roman" w:hAnsi="Times New Roman" w:cs="Times New Roman"/>
          <w:kern w:val="0"/>
          <w:lang w:eastAsia="ru-RU"/>
          <w14:ligatures w14:val="none"/>
        </w:rPr>
        <w:t xml:space="preserve">5.3. Все обязательства Продавца</w:t>
      </w:r>
      <w:r w:rsidRPr="00E25F14">
        <w:rPr>
          <w:rFonts w:ascii="Times New Roman" w:eastAsia="Times New Roman" w:hAnsi="Times New Roman" w:cs="Times New Roman"/>
          <w:kern w:val="0"/>
          <w:lang w:eastAsia="ru-RU"/>
          <w14:ligatures w14:val="none"/>
        </w:rPr>
        <w:t xml:space="preserve">, возникшие до даты подписания Акта, остаются на Продавце и исполняются им за свой счёт.</w:t>
      </w:r>
    </w:p>
    <w:p w14:paraId="4A1A5F8E"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5.4. Материальные активы передаются в фактическом состоянии, в котором они находятся на дату подписания Акта («как есть»), с учётом нормального износа, как имущество, бывшее в употреблении. Покупатель до подписания Акта осмотрел активы (п. 4.2.2 Договора) и подтверждает их соответствие условиям Договора. Гарантийный срок и срок годности на активы не устанавливаются. Срок для предъявления требований, связанных с недостатками активов, составляет 14 (четырнадцать) календарных дней с даты подписания Акта (п. 2 ст. 477 ГК РФ); по истечении указанного срока требования, связанные с недостатками, не принимаются.</w:t>
      </w:r>
    </w:p>
    <w:p w14:paraId="4A1A5F8E"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5.5. Продавец не предоставляет и не давал заверений относительно будущих экономических показателей ПВЗ, включая объём и количество заказов, размер агентского вознаграждения, применяемые «Wildberries» тарифы, рейтинг ПВЗ, а также относительно сохранения ПВЗ в сети «Wildberries». Покупатель подтверждает, что самостоятельно и на свой риск оценил экономику ПВЗ, ознакомился с условиями оферты «Wildberries» и не полагался на какие-либо заявления Продавца, не включённые в текст Договора. Приостановление, ограничение или прекращение работы ПВЗ по решению «Wildberries» после Подтверждения «Wildberries» не является недостатком переданных Активов ПВЗ и не влечёт ответственности Продавца.</w:t>
      </w:r>
    </w:p>
    <w:p w14:paraId="4A1A5F8E"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5.6. Покупатель заверяет Продавца (ст. 431.2 ГК РФ), что на дату заключения Договора и на дату Подтверждения «Wildberries» он зарегистрирован в качестве индивидуального предпринимателя либо юридического лица, обладает всеми полномочиями на заключение и исполнение Договора и не имеет ограничений или блокировок учётных записей на платформе «Wildberries», препятствующих принятию управления ПВЗ. Стороны признают, что перевод управления ПВЗ в приложении «WB Point» на физическое лицо, не имеющее статуса индивидуального предпринимателя, невозможен; несоответствие Покупателя настоящему заверению относится к обстоятельствам, за которые отвечает Покупатель.</w:t>
      </w:r>
    </w:p>
    <w:p w14:paraId="4A1A5F8E"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5.7. Совокупная ответственность Продавца по Договору (включая неустойки и убытки) ограничена суммой денежных средств, фактически полученных Продавцом от Покупателя по Договору. Упущенная выгода Покупателя возмещению не подлежит.</w:t>
      </w:r>
    </w:p>
    <w:p w14:paraId="70D09BBB" w14:textId="25FA64D5"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0DF34A46"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6. Обстоятельства непреодолимой силы (форс-мажор)</w:t>
      </w:r>
    </w:p>
    <w:p w14:paraId="4975244A" w14:textId="26C4F88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6.1. Стороны освобождаются от ответственности за неисполнение/ненадлежащее исполнение обязательств по Договору, если надлежащее исполнение оказалось невозможным вследствие обстоятельств непреодолимой силы (запрет</w:t>
      </w:r>
      <w:r w:rsidR="00FC3108">
        <w:rPr>
          <w:rFonts w:ascii="Times New Roman" w:eastAsia="Times New Roman" w:hAnsi="Times New Roman" w:cs="Times New Roman"/>
          <w:kern w:val="0"/>
          <w:lang w:eastAsia="ru-RU"/>
          <w14:ligatures w14:val="none"/>
        </w:rPr>
        <w:t>ительные</w:t>
      </w:r>
      <w:r w:rsidRPr="00E25F14">
        <w:rPr>
          <w:rFonts w:ascii="Times New Roman" w:eastAsia="Times New Roman" w:hAnsi="Times New Roman" w:cs="Times New Roman"/>
          <w:kern w:val="0"/>
          <w:lang w:eastAsia="ru-RU"/>
          <w14:ligatures w14:val="none"/>
        </w:rPr>
        <w:t xml:space="preserve"> действия властей, </w:t>
      </w:r>
      <w:r w:rsidR="00FC3108">
        <w:rPr>
          <w:rFonts w:ascii="Times New Roman" w:eastAsia="Times New Roman" w:hAnsi="Times New Roman" w:cs="Times New Roman"/>
          <w:kern w:val="0"/>
          <w:lang w:eastAsia="ru-RU"/>
          <w14:ligatures w14:val="none"/>
        </w:rPr>
        <w:t xml:space="preserve">документально подтверждённые </w:t>
      </w:r>
      <w:r w:rsidRPr="00E25F14">
        <w:rPr>
          <w:rFonts w:ascii="Times New Roman" w:eastAsia="Times New Roman" w:hAnsi="Times New Roman" w:cs="Times New Roman"/>
          <w:kern w:val="0"/>
          <w:lang w:eastAsia="ru-RU"/>
          <w14:ligatures w14:val="none"/>
        </w:rPr>
        <w:t>эпидемии, блокада, эмбарго, землетрясения, наводнения, пожары и иные стихийные действия).</w:t>
      </w:r>
    </w:p>
    <w:p w14:paraId="2DFE01F3"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6.2. Если обстоятельства непреодолимой силы длятся более 6 (шести) месяцев, каждая Сторона вправе отказаться от Договора в одностороннем порядке.</w:t>
      </w:r>
    </w:p>
    <w:p w14:paraId="049DA3AB" w14:textId="592CC310"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2E9C892D"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7. Порядок разрешения споров</w:t>
      </w:r>
    </w:p>
    <w:p w14:paraId="36FD7815" w14:textId="43B7ED37" w:rsidR="00E25F14" w:rsidRPr="00E25F14" w:rsidRDefault="00E25F14" w:rsidP="00F978D0">
      <w:p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7.1. Споры и разногласия, не урегулированные переговорами, подлежат рассмотрению в арбитражном суде г. Москвы.</w:t>
      </w:r>
    </w:p>
    <w:p w14:paraId="34F484BD" w14:textId="77777777" w:rsidR="00E25F14" w:rsidRP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8. Заключительные положения</w:t>
      </w:r>
    </w:p>
    <w:p w14:paraId="23950899"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8.1. Договор считается заключённым с даты его подписания и действует до полного исполнения Сторонами обязательств.</w:t>
      </w:r>
    </w:p>
    <w:p w14:paraId="2777A96E"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8.2. Все Приложения являются неотъемлемой частью Договора.</w:t>
      </w:r>
    </w:p>
    <w:p w14:paraId="34AB9E41"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8.3. Во всём остальном Стороны руководствуются действующим законодательством РФ.</w:t>
      </w:r>
    </w:p>
    <w:p w14:paraId="36E2ED6B" w14:textId="77777777" w:rsidR="00E25F14" w:rsidRPr="00E25F14" w:rsidRDefault="00E25F14" w:rsidP="00F978D0">
      <w:pPr>
        <w:spacing w:after="0"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8.4. Договор составлен в 2 (двух) экземплярах, по одному для каждой из Сторон, имеющих одинаковую юридическую силу.</w:t>
      </w:r>
    </w:p>
    <w:p w14:paraId="31DBAC5A" w14:textId="4BE585BF"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2182DCCC" w14:textId="77777777" w:rsidR="00575423" w:rsidRPr="006E5798" w:rsidRDefault="00575423" w:rsidP="00575423">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6E5798">
        <w:rPr>
          <w:rFonts w:ascii="Times New Roman" w:eastAsia="Times New Roman" w:hAnsi="Times New Roman" w:cs="Times New Roman"/>
          <w:b/>
          <w:bCs/>
          <w:kern w:val="0"/>
          <w:lang w:eastAsia="ru-RU"/>
          <w14:ligatures w14:val="none"/>
        </w:rPr>
        <w:t xml:space="preserve">9. Порядок передачи ПВЗ и перевода в «WB Point»</w:t>
      </w:r>
    </w:p>
    <w:p w14:paraId="345D3DCD" w14:textId="77777777"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9.1.</w:t>
      </w:r>
      <w:r w:rsidRPr="006E5798">
        <w:rPr>
          <w:rFonts w:ascii="Times New Roman" w:eastAsia="Times New Roman" w:hAnsi="Times New Roman" w:cs="Times New Roman"/>
          <w:kern w:val="0"/>
          <w:lang w:eastAsia="ru-RU"/>
          <w14:ligatures w14:val="none"/>
        </w:rPr>
        <w:t xml:space="preserve"> </w:t>
      </w:r>
      <w:r w:rsidRPr="006E5798">
        <w:rPr>
          <w:rFonts w:ascii="Times New Roman" w:eastAsia="Times New Roman" w:hAnsi="Times New Roman" w:cs="Times New Roman"/>
          <w:b/>
          <w:bCs/>
          <w:kern w:val="0"/>
          <w:lang w:eastAsia="ru-RU"/>
          <w14:ligatures w14:val="none"/>
        </w:rPr>
        <w:t>Продавец обязуется:</w:t>
      </w:r>
    </w:p>
    <w:p w14:paraId="7818A415" w14:textId="77777777"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9.1.1. Сформировать и направить через «WB Point» заявку/обращение на смену владельца/оператора ПВЗ на Покупателя, обеспечив корректность и полноту данных, — не позднее следующего рабочего дня после наступления последнего из событий: (i) </w:t>
      </w:r>
      <w:r w:rsidRPr="006E5798">
        <w:rPr>
          <w:rFonts w:ascii="Times New Roman" w:eastAsia="Times New Roman" w:hAnsi="Times New Roman" w:cs="Times New Roman"/>
          <w:kern w:val="0"/>
          <w:lang w:eastAsia="ru-RU"/>
          <w14:ligatures w14:val="none"/>
        </w:rPr>
        <w:t xml:space="preserve">поступление задатка по п. 2.2.1 Договора</w:t>
      </w:r>
      <w:r w:rsidRPr="006E5798">
        <w:rPr>
          <w:rFonts w:ascii="Times New Roman" w:eastAsia="Times New Roman" w:hAnsi="Times New Roman" w:cs="Times New Roman"/>
          <w:kern w:val="0"/>
          <w:lang w:eastAsia="ru-RU"/>
          <w14:ligatures w14:val="none"/>
        </w:rPr>
        <w:t xml:space="preserve"> на расчётный счёт Продавца; (ii) предоставление Покупателем документов и сведений, предусмотренных п. 9.2.4 Договора. Указанный срок продлевается на период просрочки Покупателя (ст. 328, 406 ГК РФ).</w:t>
      </w:r>
    </w:p>
    <w:p w14:paraId="645BA5D3" w14:textId="60FF0289"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9.1.2.</w:t>
      </w:r>
      <w:r w:rsidRPr="006E5798">
        <w:rPr>
          <w:rFonts w:ascii="Times New Roman" w:eastAsia="Times New Roman" w:hAnsi="Times New Roman" w:cs="Times New Roman"/>
          <w:kern w:val="0"/>
          <w:lang w:eastAsia="ru-RU"/>
          <w14:ligatures w14:val="none"/>
        </w:rPr>
        <w:t xml:space="preserve"> Представить необходимые документы/сведения, запрашиваемые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для рассмотрения заявки, в срок не позднее 1 (одного) рабочего дня с момента получения соответствующего запроса.</w:t>
      </w:r>
    </w:p>
    <w:p w14:paraId="2586454F" w14:textId="470BC4F6" w:rsidR="00575423"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9.1.3.</w:t>
      </w:r>
      <w:r w:rsidRPr="006E5798">
        <w:rPr>
          <w:rFonts w:ascii="Times New Roman" w:eastAsia="Times New Roman" w:hAnsi="Times New Roman" w:cs="Times New Roman"/>
          <w:kern w:val="0"/>
          <w:lang w:eastAsia="ru-RU"/>
          <w14:ligatures w14:val="none"/>
        </w:rPr>
        <w:t xml:space="preserve"> До момента Подтверждения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обеспечить непрерывную работу ПВЗ по прежним доступам; воздерживаться от действий, препятствующих переводу учётной записи и нормальному функционированию ПВЗ.</w:t>
      </w:r>
    </w:p>
    <w:p w14:paraId="2A5B1912" w14:textId="7B7343C8"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9.2.</w:t>
      </w:r>
      <w:r w:rsidRPr="006E5798">
        <w:rPr>
          <w:rFonts w:ascii="Times New Roman" w:eastAsia="Times New Roman" w:hAnsi="Times New Roman" w:cs="Times New Roman"/>
          <w:kern w:val="0"/>
          <w:lang w:eastAsia="ru-RU"/>
          <w14:ligatures w14:val="none"/>
        </w:rPr>
        <w:t xml:space="preserve"> </w:t>
      </w:r>
      <w:r w:rsidRPr="006E5798">
        <w:rPr>
          <w:rFonts w:ascii="Times New Roman" w:eastAsia="Times New Roman" w:hAnsi="Times New Roman" w:cs="Times New Roman"/>
          <w:b/>
          <w:bCs/>
          <w:kern w:val="0"/>
          <w:lang w:eastAsia="ru-RU"/>
          <w14:ligatures w14:val="none"/>
        </w:rPr>
        <w:t>Покупатель обязуется:</w:t>
      </w:r>
    </w:p>
    <w:p w14:paraId="1E08FE55" w14:textId="3F07EB66" w:rsidR="002C0747" w:rsidRPr="006E5798" w:rsidRDefault="002C0747"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9.2.1.</w:t>
      </w:r>
      <w:r w:rsidRPr="006E5798">
        <w:rPr>
          <w:rFonts w:ascii="Times New Roman" w:eastAsia="Times New Roman" w:hAnsi="Times New Roman" w:cs="Times New Roman"/>
          <w:kern w:val="0"/>
          <w:lang w:eastAsia="ru-RU"/>
          <w14:ligatures w14:val="none"/>
        </w:rPr>
        <w:t xml:space="preserve"> Заключить в срок, позволяющий соблюсти предельную дату исполнения обязательств, договор аренды помещения ПВЗ с Арендодателем и обеспечить соблюдение условий использования помещения для деятельности ПВЗ.</w:t>
      </w:r>
    </w:p>
    <w:p w14:paraId="03DDA32E" w14:textId="1CC4BEEA"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9.2.2. Производить платежи в размере, порядке и сроки, установленные разделом 2 Договора.</w:t>
      </w:r>
    </w:p>
    <w:p w14:paraId="68C9D4CE" w14:textId="42DCCCBB"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9.2.3.</w:t>
      </w:r>
      <w:r w:rsidRPr="006E5798">
        <w:rPr>
          <w:rFonts w:ascii="Times New Roman" w:eastAsia="Times New Roman" w:hAnsi="Times New Roman" w:cs="Times New Roman"/>
          <w:kern w:val="0"/>
          <w:lang w:eastAsia="ru-RU"/>
          <w14:ligatures w14:val="none"/>
        </w:rPr>
        <w:t xml:space="preserve"> Содействовать оперативным ответам на запросы со стороны «Wildberries», связанные с переводом ПВЗ, и обеспечить сохранность и использование полученного от Продавца имущества в помещении ПВЗ.</w:t>
      </w:r>
    </w:p>
    <w:p w14:paraId="6DAFAF5C" w14:textId="41717CF4"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9.2.4. Предоставить Продавцу все документы и сведения, необходимые для подачи и сопровождения заявки в «WB Point», — не позднее 1 (одного) рабочего дня с даты подписания Договора, а по дополнительным запросам «Wildberries» — в течение 1 (одного) рабочего дня с даты передачи запроса Продавцом.</w:t>
      </w:r>
    </w:p>
    <w:p w14:paraId="07E746C0" w14:textId="0066BF02"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9.2.5.</w:t>
      </w:r>
      <w:r w:rsidRPr="006E5798">
        <w:rPr>
          <w:rFonts w:ascii="Times New Roman" w:eastAsia="Times New Roman" w:hAnsi="Times New Roman" w:cs="Times New Roman"/>
          <w:kern w:val="0"/>
          <w:lang w:eastAsia="ru-RU"/>
          <w14:ligatures w14:val="none"/>
        </w:rPr>
        <w:t xml:space="preserve"> В день Подтверждения «Wildberries» принять управление ПВЗ в «WB Point», обеспечить проверку корректности реквизитов и адресов, а также организацию работы персонала.</w:t>
      </w:r>
    </w:p>
    <w:p w14:paraId="4CF07E4C" w14:textId="0D634372"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9.2.6.</w:t>
      </w:r>
      <w:r w:rsidRPr="006E5798">
        <w:rPr>
          <w:rFonts w:ascii="Times New Roman" w:eastAsia="Times New Roman" w:hAnsi="Times New Roman" w:cs="Times New Roman"/>
          <w:kern w:val="0"/>
          <w:lang w:eastAsia="ru-RU"/>
          <w14:ligatures w14:val="none"/>
        </w:rPr>
        <w:t xml:space="preserve"> Сохранять конфиденциальность любой информации, полученной от Продавца, использовать её исключительно для целей исполнения </w:t>
      </w:r>
      <w:r w:rsidRPr="006E5798">
        <w:rPr>
          <w:rFonts w:ascii="Times New Roman" w:eastAsia="Times New Roman" w:hAnsi="Times New Roman" w:cs="Times New Roman"/>
          <w:kern w:val="0"/>
          <w:lang w:eastAsia="ru-RU"/>
          <w14:ligatures w14:val="none"/>
        </w:rPr>
        <w:t xml:space="preserve">настоящего Договора</w:t>
      </w:r>
      <w:r w:rsidRPr="006E5798">
        <w:rPr>
          <w:rFonts w:ascii="Times New Roman" w:eastAsia="Times New Roman" w:hAnsi="Times New Roman" w:cs="Times New Roman"/>
          <w:kern w:val="0"/>
          <w:lang w:eastAsia="ru-RU"/>
          <w14:ligatures w14:val="none"/>
        </w:rPr>
        <w:t xml:space="preserve"> и </w:t>
      </w:r>
      <w:r w:rsidRPr="006E5798">
        <w:rPr>
          <w:rFonts w:ascii="Times New Roman" w:eastAsia="Times New Roman" w:hAnsi="Times New Roman" w:cs="Times New Roman"/>
          <w:kern w:val="0"/>
          <w:lang w:eastAsia="ru-RU"/>
          <w14:ligatures w14:val="none"/>
        </w:rPr>
        <w:t xml:space="preserve">Договора</w:t>
      </w:r>
      <w:r w:rsidRPr="006E5798">
        <w:rPr>
          <w:rFonts w:ascii="Times New Roman" w:eastAsia="Times New Roman" w:hAnsi="Times New Roman" w:cs="Times New Roman"/>
          <w:kern w:val="0"/>
          <w:lang w:eastAsia="ru-RU"/>
          <w14:ligatures w14:val="none"/>
        </w:rPr>
        <w:t xml:space="preserve">.</w:t>
      </w:r>
    </w:p>
    <w:p w14:paraId="72C9036E" w14:textId="0559F777" w:rsidR="003A6CEF" w:rsidRDefault="003A6CEF"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9.2.7.</w:t>
      </w:r>
      <w:r w:rsidRPr="006E5798">
        <w:rPr>
          <w:rFonts w:ascii="Times New Roman" w:eastAsia="Times New Roman" w:hAnsi="Times New Roman" w:cs="Times New Roman"/>
          <w:kern w:val="0"/>
          <w:lang w:eastAsia="ru-RU"/>
          <w14:ligatures w14:val="none"/>
        </w:rPr>
        <w:t xml:space="preserve"> Самостоятельно нести ответственность перед платформой «Wildberries» за исполнение условий оферты компании с момента Подтверждения «Wildberries».</w:t>
      </w:r>
    </w:p>
    <w:p w14:paraId="1D399FC6" w14:textId="12DED25F" w:rsidR="00F32F3D" w:rsidRPr="006E5798" w:rsidRDefault="00F32F3D"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9.3. Продавец и/или Покупатель в день получения Подтверждения «Wildberries» направляют друг другу изображение экрана (скриншот) или изображения экрана (скриншоты) из приложения «WB Point», подтверждающие переход управления ПВЗ на Покупателя. Такое изображение признаётся Сторонами достаточным доказательством совершения перехода и надлежащего выполнения отлагательного условия по подп. (а) п. 2.6 Договора; применяется порядок принятия и сроки, указанные в п. 2.6.1 Договора.</w:t>
      </w:r>
    </w:p>
    <w:p w14:paraId="0251F5C8" w14:textId="77777777" w:rsidR="00575423" w:rsidRPr="006E5798" w:rsidRDefault="00575423" w:rsidP="00575423">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6E5798">
        <w:rPr>
          <w:rFonts w:ascii="Times New Roman" w:eastAsia="Times New Roman" w:hAnsi="Times New Roman" w:cs="Times New Roman"/>
          <w:b/>
          <w:bCs/>
          <w:kern w:val="0"/>
          <w:lang w:eastAsia="ru-RU"/>
          <w14:ligatures w14:val="none"/>
        </w:rPr>
        <w:t xml:space="preserve">9.4. Порядок действий и сроки</w:t>
      </w:r>
    </w:p>
    <w:p w14:paraId="1D4EBBD2" w14:textId="6ED24185"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9.4.1. Подача Продавцом заявки на перевод ПВЗ на Покупателя через «WB Point» — в срок, установленный п. 9.1.1 Договора.</w:t>
      </w:r>
    </w:p>
    <w:p w14:paraId="708829AD" w14:textId="66C814A3"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9.4.2.</w:t>
      </w:r>
      <w:r w:rsidRPr="006E5798">
        <w:rPr>
          <w:rFonts w:ascii="Times New Roman" w:eastAsia="Times New Roman" w:hAnsi="Times New Roman" w:cs="Times New Roman"/>
          <w:kern w:val="0"/>
          <w:lang w:eastAsia="ru-RU"/>
          <w14:ligatures w14:val="none"/>
        </w:rPr>
        <w:t xml:space="preserve"> До </w:t>
      </w:r>
      <w:r w:rsidRPr="006E5798">
        <w:rPr>
          <w:rFonts w:ascii="Times New Roman" w:eastAsia="Times New Roman" w:hAnsi="Times New Roman" w:cs="Times New Roman"/>
          <w:kern w:val="0"/>
          <w:lang w:eastAsia="ru-RU"/>
          <w14:ligatures w14:val="none"/>
          <w:highlight w:val="yellow"/>
        </w:rPr>
        <w:t xml:space="preserve"/>
      </w:r>
      <w:r w:rsidRPr="006E5798">
        <w:rPr>
          <w:rFonts w:ascii="Times New Roman" w:eastAsia="Times New Roman" w:hAnsi="Times New Roman" w:cs="Times New Roman"/>
          <w:kern w:val="0"/>
          <w:lang w:eastAsia="ru-RU"/>
          <w14:ligatures w14:val="none"/>
          <w:highlight w:val="yellow"/>
        </w:rPr>
        <w:t xml:space="preserve"/>
      </w:r>
      <w:r w:rsidRPr="006E5798">
        <w:rPr>
          <w:rFonts w:ascii="Times New Roman" w:eastAsia="Times New Roman" w:hAnsi="Times New Roman" w:cs="Times New Roman"/>
          <w:kern w:val="0"/>
          <w:lang w:eastAsia="ru-RU"/>
          <w14:ligatures w14:val="none"/>
          <w:highlight w:val="yellow"/>
        </w:rPr>
        <w:t xml:space="preserve"/>
      </w:r>
      <w:r w:rsidRPr="006E5798">
        <w:rPr>
          <w:rFonts w:ascii="Times New Roman" w:eastAsia="Times New Roman" w:hAnsi="Times New Roman" w:cs="Times New Roman"/>
          <w:kern w:val="0"/>
          <w:lang w:eastAsia="ru-RU"/>
          <w14:ligatures w14:val="none"/>
          <w:highlight w:val="yellow"/>
        </w:rPr>
        <w:t xml:space="preserve"/>
      </w:r>
      <w:r w:rsidRPr="006E5798">
        <w:rPr>
          <w:rFonts w:ascii="Times New Roman" w:eastAsia="Times New Roman" w:hAnsi="Times New Roman" w:cs="Times New Roman"/>
          <w:kern w:val="0"/>
          <w:lang w:eastAsia="ru-RU"/>
          <w14:ligatures w14:val="none"/>
          <w:highlight w:val="yellow"/>
        </w:rPr>
        <w:t xml:space="preserve">[ДАТА ЗАКЛЮЧЕНИЯ ДОГОВОРА АРЕНДЫ]</w:t>
      </w:r>
      <w:r w:rsidRPr="006E5798">
        <w:rPr>
          <w:rFonts w:ascii="Times New Roman" w:eastAsia="Times New Roman" w:hAnsi="Times New Roman" w:cs="Times New Roman"/>
          <w:kern w:val="0"/>
          <w:lang w:eastAsia="ru-RU"/>
          <w14:ligatures w14:val="none"/>
        </w:rPr>
        <w:t xml:space="preserve"> — заключение договора аренды помещения ПВЗ между Арендодателем и Покупателем.</w:t>
      </w:r>
    </w:p>
    <w:p w14:paraId="32B3C025" w14:textId="154004B8"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9.4.3. В день Подтверждения «Wildberries» — подготовка Продавцом Акта (п. 4.1.1 Договора).</w:t>
      </w:r>
    </w:p>
    <w:p w14:paraId="34DF0D4E" w14:textId="5401C57C"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9.4.4.</w:t>
      </w:r>
      <w:r w:rsidRPr="006E5798">
        <w:rPr>
          <w:rFonts w:ascii="Times New Roman" w:eastAsia="Times New Roman" w:hAnsi="Times New Roman" w:cs="Times New Roman"/>
          <w:kern w:val="0"/>
          <w:lang w:eastAsia="ru-RU"/>
          <w14:ligatures w14:val="none"/>
        </w:rPr>
        <w:t xml:space="preserve"> </w:t>
      </w:r>
      <w:r w:rsidRPr="006E5798">
        <w:rPr>
          <w:rFonts w:ascii="Times New Roman" w:eastAsia="Times New Roman" w:hAnsi="Times New Roman" w:cs="Times New Roman"/>
          <w:b/>
          <w:bCs/>
          <w:kern w:val="0"/>
          <w:lang w:eastAsia="ru-RU"/>
          <w14:ligatures w14:val="none"/>
        </w:rPr>
        <w:t xml:space="preserve">Не позднее следующего рабочего дня после Подтверждения </w:t>
      </w:r>
      <w:r w:rsidR="00DF573D" w:rsidRPr="006E5798">
        <w:rPr>
          <w:rFonts w:ascii="Times New Roman" w:eastAsia="Times New Roman" w:hAnsi="Times New Roman" w:cs="Times New Roman"/>
          <w:b/>
          <w:bCs/>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 подписание </w:t>
      </w:r>
      <w:r w:rsidRPr="006E5798">
        <w:rPr>
          <w:rFonts w:ascii="Times New Roman" w:eastAsia="Times New Roman" w:hAnsi="Times New Roman" w:cs="Times New Roman"/>
          <w:kern w:val="0"/>
          <w:lang w:eastAsia="ru-RU"/>
          <w14:ligatures w14:val="none"/>
        </w:rPr>
        <w:t xml:space="preserve">Акта</w:t>
      </w:r>
      <w:r w:rsidRPr="006E5798">
        <w:rPr>
          <w:rFonts w:ascii="Times New Roman" w:eastAsia="Times New Roman" w:hAnsi="Times New Roman" w:cs="Times New Roman"/>
          <w:kern w:val="0"/>
          <w:lang w:eastAsia="ru-RU"/>
          <w14:ligatures w14:val="none"/>
        </w:rPr>
        <w:t xml:space="preserve"> между Продавцом и Покупателем </w:t>
      </w:r>
      <w:r w:rsidRPr="006E5798">
        <w:rPr>
          <w:rFonts w:ascii="Times New Roman" w:eastAsia="Times New Roman" w:hAnsi="Times New Roman" w:cs="Times New Roman"/>
          <w:kern w:val="0"/>
          <w:lang w:eastAsia="ru-RU"/>
          <w14:ligatures w14:val="none"/>
        </w:rPr>
        <w:t xml:space="preserve">по Договору</w:t>
      </w:r>
      <w:r w:rsidRPr="006E5798">
        <w:rPr>
          <w:rFonts w:ascii="Times New Roman" w:eastAsia="Times New Roman" w:hAnsi="Times New Roman" w:cs="Times New Roman"/>
          <w:kern w:val="0"/>
          <w:lang w:eastAsia="ru-RU"/>
          <w14:ligatures w14:val="none"/>
        </w:rPr>
        <w:t xml:space="preserve">.</w:t>
      </w:r>
    </w:p>
    <w:p w14:paraId="6C0E3636" w14:textId="6301FA31"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9.4.5. До Предельной даты (включительно) — завершение всех действий, предусмотренных настоящим разделом. При пропуске срока по независящим от Сторон обстоятельствам Стороны добросовестно согласовывают новый срок в письменной форме; при отсутствии согласия применяются последствия, предусмотренные п. 2.5 Договора.</w:t>
      </w:r>
    </w:p>
    <w:p w14:paraId="2E9CF533" w14:textId="77777777" w:rsidR="00575423" w:rsidRPr="006E5798" w:rsidRDefault="00575423" w:rsidP="00575423">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6E5798">
        <w:rPr>
          <w:rFonts w:ascii="Times New Roman" w:eastAsia="Times New Roman" w:hAnsi="Times New Roman" w:cs="Times New Roman"/>
          <w:b/>
          <w:bCs/>
          <w:kern w:val="0"/>
          <w:lang w:eastAsia="ru-RU"/>
          <w14:ligatures w14:val="none"/>
        </w:rPr>
        <w:t xml:space="preserve">10. Распределение рисков и ответственность в переходный период</w:t>
      </w:r>
    </w:p>
    <w:p w14:paraId="56776058" w14:textId="28C69D6A"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10.1.</w:t>
      </w:r>
      <w:r w:rsidRPr="006E5798">
        <w:rPr>
          <w:rFonts w:ascii="Times New Roman" w:eastAsia="Times New Roman" w:hAnsi="Times New Roman" w:cs="Times New Roman"/>
          <w:kern w:val="0"/>
          <w:lang w:eastAsia="ru-RU"/>
          <w14:ligatures w14:val="none"/>
        </w:rPr>
        <w:t xml:space="preserve"> До момента Подтверждения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риски и ответственность по взаимодействию с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(включая претензии, санкции и списания, связанные с операциями ПВЗ) несёт Продавец, </w:t>
      </w:r>
      <w:r w:rsidRPr="006E5798">
        <w:rPr>
          <w:rFonts w:ascii="Times New Roman" w:eastAsia="Times New Roman" w:hAnsi="Times New Roman" w:cs="Times New Roman"/>
          <w:kern w:val="0"/>
          <w:lang w:eastAsia="ru-RU"/>
          <w14:ligatures w14:val="none"/>
        </w:rPr>
        <w:t xml:space="preserve">за исключением случаев, когда такие претензии вызваны действиями/бездействием Покупателя.</w:t>
      </w:r>
    </w:p>
    <w:p w14:paraId="3CB8005D" w14:textId="010A9BFC"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10.2.</w:t>
      </w:r>
      <w:r w:rsidRPr="006E5798">
        <w:rPr>
          <w:rFonts w:ascii="Times New Roman" w:eastAsia="Times New Roman" w:hAnsi="Times New Roman" w:cs="Times New Roman"/>
          <w:kern w:val="0"/>
          <w:lang w:eastAsia="ru-RU"/>
          <w14:ligatures w14:val="none"/>
        </w:rPr>
        <w:t xml:space="preserve"> С момента Подтверждения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риски и ответственность по взаимодействию с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несёт </w:t>
      </w:r>
      <w:r w:rsidRPr="006E5798">
        <w:rPr>
          <w:rFonts w:ascii="Times New Roman" w:eastAsia="Times New Roman" w:hAnsi="Times New Roman" w:cs="Times New Roman"/>
          <w:kern w:val="0"/>
          <w:lang w:eastAsia="ru-RU"/>
          <w14:ligatures w14:val="none"/>
        </w:rPr>
        <w:t xml:space="preserve">Покупатель</w:t>
      </w:r>
      <w:r w:rsidRPr="006E5798">
        <w:rPr>
          <w:rFonts w:ascii="Times New Roman" w:eastAsia="Times New Roman" w:hAnsi="Times New Roman" w:cs="Times New Roman"/>
          <w:kern w:val="0"/>
          <w:lang w:eastAsia="ru-RU"/>
          <w14:ligatures w14:val="none"/>
        </w:rPr>
        <w:t xml:space="preserve">.</w:t>
      </w:r>
    </w:p>
    <w:p w14:paraId="79F2B4F1" w14:textId="77777777"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10.3.</w:t>
      </w:r>
      <w:r w:rsidRPr="006E5798">
        <w:rPr>
          <w:rFonts w:ascii="Times New Roman" w:eastAsia="Times New Roman" w:hAnsi="Times New Roman" w:cs="Times New Roman"/>
          <w:kern w:val="0"/>
          <w:lang w:eastAsia="ru-RU"/>
          <w14:ligatures w14:val="none"/>
        </w:rPr>
        <w:t xml:space="preserve"> Риски случайной гибели/повреждения материальных активов переходят к Покупателю в момент подписания </w:t>
      </w:r>
      <w:r w:rsidRPr="006E5798">
        <w:rPr>
          <w:rFonts w:ascii="Times New Roman" w:eastAsia="Times New Roman" w:hAnsi="Times New Roman" w:cs="Times New Roman"/>
          <w:kern w:val="0"/>
          <w:lang w:eastAsia="ru-RU"/>
          <w14:ligatures w14:val="none"/>
        </w:rPr>
        <w:t xml:space="preserve">Акта</w:t>
      </w:r>
      <w:r w:rsidRPr="006E5798">
        <w:rPr>
          <w:rFonts w:ascii="Times New Roman" w:eastAsia="Times New Roman" w:hAnsi="Times New Roman" w:cs="Times New Roman"/>
          <w:kern w:val="0"/>
          <w:lang w:eastAsia="ru-RU"/>
          <w14:ligatures w14:val="none"/>
        </w:rPr>
        <w:t xml:space="preserve"> </w:t>
      </w:r>
      <w:r w:rsidRPr="006E5798">
        <w:rPr>
          <w:rFonts w:ascii="Times New Roman" w:eastAsia="Times New Roman" w:hAnsi="Times New Roman" w:cs="Times New Roman"/>
          <w:kern w:val="0"/>
          <w:lang w:eastAsia="ru-RU"/>
          <w14:ligatures w14:val="none"/>
        </w:rPr>
        <w:t xml:space="preserve">по Договору</w:t>
      </w:r>
      <w:r w:rsidRPr="006E5798">
        <w:rPr>
          <w:rFonts w:ascii="Times New Roman" w:eastAsia="Times New Roman" w:hAnsi="Times New Roman" w:cs="Times New Roman"/>
          <w:kern w:val="0"/>
          <w:lang w:eastAsia="ru-RU"/>
          <w14:ligatures w14:val="none"/>
        </w:rPr>
        <w:t xml:space="preserve">.</w:t>
      </w:r>
    </w:p>
    <w:p w14:paraId="6F14747D" w14:textId="0F0EB145"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10.4.</w:t>
      </w:r>
      <w:r w:rsidRPr="006E5798">
        <w:rPr>
          <w:rFonts w:ascii="Times New Roman" w:eastAsia="Times New Roman" w:hAnsi="Times New Roman" w:cs="Times New Roman"/>
          <w:kern w:val="0"/>
          <w:lang w:eastAsia="ru-RU"/>
          <w14:ligatures w14:val="none"/>
        </w:rPr>
        <w:t xml:space="preserve"> Стороны обязуются незамедлительно обмениваться информацией о претензиях/списаниях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в течение 3 (трёх) рабочих дней с момента получения претензии инициирующая Сторона направляет другой Стороне материалы для подготовки ответа/обжалования. Итоговая ответственность распределяется </w:t>
      </w:r>
      <w:r w:rsidRPr="006E5798">
        <w:rPr>
          <w:rFonts w:ascii="Times New Roman" w:eastAsia="Times New Roman" w:hAnsi="Times New Roman" w:cs="Times New Roman"/>
          <w:kern w:val="0"/>
          <w:lang w:eastAsia="ru-RU"/>
          <w14:ligatures w14:val="none"/>
        </w:rPr>
        <w:t xml:space="preserve">в соответствии с пп. 10.1–10.3 Договора</w:t>
      </w:r>
      <w:r w:rsidRPr="006E5798">
        <w:rPr>
          <w:rFonts w:ascii="Times New Roman" w:eastAsia="Times New Roman" w:hAnsi="Times New Roman" w:cs="Times New Roman"/>
          <w:kern w:val="0"/>
          <w:lang w:eastAsia="ru-RU"/>
          <w14:ligatures w14:val="none"/>
        </w:rPr>
        <w:t xml:space="preserve">.</w:t>
      </w:r>
    </w:p>
    <w:p w14:paraId="5D0A18FE" w14:textId="5932A4E6" w:rsidR="00152F17" w:rsidRDefault="00152F17" w:rsidP="00575423">
      <w:pPr>
        <w:spacing w:before="100" w:beforeAutospacing="1" w:after="100" w:afterAutospacing="1" w:line="240" w:lineRule="auto"/>
        <w:rPr>
          <w:lang w:eastAsia="ru-RU"/>
        </w:rPr>
      </w:pPr>
      <w:r w:rsidRPr="006E5798">
        <w:rPr>
          <w:rFonts w:ascii="Times New Roman" w:eastAsia="Times New Roman" w:hAnsi="Times New Roman" w:cs="Times New Roman"/>
          <w:kern w:val="0"/>
          <w:lang w:eastAsia="ru-RU"/>
          <w14:ligatures w14:val="none"/>
        </w:rPr>
        <w:t xml:space="preserve">10.5. Стороны признают, что </w:t>
      </w:r>
      <w:r w:rsidRPr="006E5798">
        <w:rPr>
          <w:rFonts w:ascii="Times New Roman" w:eastAsia="Times New Roman" w:hAnsi="Times New Roman" w:cs="Times New Roman"/>
          <w:kern w:val="0"/>
          <w:lang w:eastAsia="ru-RU"/>
          <w14:ligatures w14:val="none"/>
        </w:rPr>
        <w:t xml:space="preserve">ответственность за пригодность, использование и содержание помещения ПВЗ, указанного в Договоре, а также за любые действия или бездействие, связанные с этим помещением,</w:t>
      </w:r>
      <w:r w:rsidRPr="006E5798">
        <w:rPr>
          <w:rFonts w:ascii="Times New Roman" w:eastAsia="Times New Roman" w:hAnsi="Times New Roman" w:cs="Times New Roman"/>
          <w:kern w:val="0"/>
          <w:lang w:eastAsia="ru-RU"/>
          <w14:ligatures w14:val="none"/>
        </w:rPr>
        <w:t xml:space="preserve"> целиком и полностью лежит на Покупателе. </w:t>
      </w:r>
      <w:r w:rsidRPr="006E5798">
        <w:rPr>
          <w:rFonts w:ascii="Times New Roman" w:eastAsia="Times New Roman" w:hAnsi="Times New Roman" w:cs="Times New Roman"/>
          <w:kern w:val="0"/>
          <w:lang w:eastAsia="ru-RU"/>
          <w14:ligatures w14:val="none"/>
        </w:rPr>
        <w:t xml:space="preserve">Обязательства Продавца, связанные с помещением ПВЗ и арендой,</w:t>
      </w:r>
      <w:r w:rsidRPr="006E5798">
        <w:rPr>
          <w:rFonts w:ascii="Times New Roman" w:eastAsia="Times New Roman" w:hAnsi="Times New Roman" w:cs="Times New Roman"/>
          <w:kern w:val="0"/>
          <w:lang w:eastAsia="ru-RU"/>
          <w14:ligatures w14:val="none"/>
        </w:rPr>
        <w:t xml:space="preserve"> Стороны считают исполненными в полном объёме с момента заключения Покупателем Договора аренды помещения ПВЗ, в том числе в случае </w:t>
      </w:r>
      <w:r w:rsidRPr="006E5798">
        <w:rPr>
          <w:rFonts w:ascii="Times New Roman" w:eastAsia="Times New Roman" w:hAnsi="Times New Roman" w:cs="Times New Roman"/>
          <w:kern w:val="0"/>
          <w:lang w:eastAsia="ru-RU"/>
          <w14:ligatures w14:val="none"/>
        </w:rPr>
        <w:t xml:space="preserve">невозможности ведения Покупателем деятельности в этом помещении</w:t>
      </w:r>
      <w:r w:rsidRPr="006E5798">
        <w:rPr>
          <w:rFonts w:ascii="Times New Roman" w:eastAsia="Times New Roman" w:hAnsi="Times New Roman" w:cs="Times New Roman"/>
          <w:kern w:val="0"/>
          <w:lang w:eastAsia="ru-RU"/>
          <w14:ligatures w14:val="none"/>
        </w:rPr>
        <w:t xml:space="preserve"> по обстоятельствам, за которые Продавец не отвечает. Настоящий пункт не затрагивает обязательств Продавца, </w:t>
      </w:r>
      <w:r w:rsidRPr="006E5798">
        <w:rPr>
          <w:rFonts w:ascii="Times New Roman" w:eastAsia="Times New Roman" w:hAnsi="Times New Roman" w:cs="Times New Roman"/>
          <w:kern w:val="0"/>
          <w:lang w:eastAsia="ru-RU"/>
          <w14:ligatures w14:val="none"/>
        </w:rPr>
        <w:t xml:space="preserve">предусмотренных п. 5.3 Договора</w:t>
      </w:r>
      <w:r w:rsidRPr="006E5798">
        <w:rPr>
          <w:rFonts w:ascii="Times New Roman" w:eastAsia="Times New Roman" w:hAnsi="Times New Roman" w:cs="Times New Roman"/>
          <w:kern w:val="0"/>
          <w:lang w:eastAsia="ru-RU"/>
          <w14:ligatures w14:val="none"/>
        </w:rPr>
        <w:t xml:space="preserve">, и обязанности передать материальные активы по Акту.</w:t>
      </w:r>
    </w:p>
    <w:p w14:paraId="5228F9A1" w14:textId="77777777" w:rsidR="002B193B" w:rsidRDefault="002B193B" w:rsidP="002B193B">
      <w:pPr>
        <w:spacing w:before="100" w:beforeAutospacing="1" w:after="100" w:afterAutospacing="1" w:line="240" w:lineRule="auto"/>
        <w:outlineLvl w:val="1"/>
        <w:rPr>
          <w:lang w:eastAsia="ru-RU"/>
        </w:rPr>
      </w:pPr>
      <w:r>
        <w:rPr>
          <w:lang w:eastAsia="ru-RU"/>
        </w:rPr>
        <w:t xml:space="preserve"/>
      </w:r>
      <w:r>
        <w:rPr>
          <w:lang w:eastAsia="ru-RU"/>
        </w:rPr>
        <w:t xml:space="preserve">10.6.</w:t>
      </w:r>
      <w:r>
        <w:rPr>
          <w:lang w:eastAsia="ru-RU"/>
        </w:rPr>
        <w:t xml:space="preserve"> Возврат управления ПВЗ и неустойка при нарушении Покупателем ключевых обязательств.</w:t>
      </w:r>
    </w:p>
    <w:p w14:paraId="08FD6511" w14:textId="77777777" w:rsidR="002B193B" w:rsidRDefault="002B193B" w:rsidP="002B193B">
      <w:pPr>
        <w:spacing w:before="100" w:beforeAutospacing="1" w:after="100" w:afterAutospacing="1" w:line="240" w:lineRule="auto"/>
        <w:outlineLvl w:val="1"/>
        <w:rPr>
          <w:lang w:eastAsia="ru-RU"/>
        </w:rPr>
      </w:pPr>
      <w:r>
        <w:rPr>
          <w:lang w:eastAsia="ru-RU"/>
        </w:rPr>
        <w:t xml:space="preserve"/>
      </w:r>
      <w:r>
        <w:rPr>
          <w:lang w:eastAsia="ru-RU"/>
        </w:rPr>
        <w:t xml:space="preserve">10.6.1.</w:t>
      </w:r>
      <w:r>
        <w:rPr>
          <w:lang w:eastAsia="ru-RU"/>
        </w:rPr>
        <w:t xml:space="preserve"> В случае если Подтверждение «Wildberries» уже наступило, однако Покупатель </w:t>
      </w:r>
      <w:r>
        <w:rPr>
          <w:lang w:eastAsia="ru-RU"/>
        </w:rPr>
        <w:t xml:space="preserve">до Предельной даты</w:t>
      </w:r>
      <w:r>
        <w:rPr>
          <w:lang w:eastAsia="ru-RU"/>
          <w:highlight w:val="yellow"/>
        </w:rPr>
        <w:t xml:space="preserve"/>
      </w:r>
      <w:r>
        <w:rPr>
          <w:lang w:eastAsia="ru-RU"/>
          <w:highlight w:val="yellow"/>
        </w:rPr>
        <w:t xml:space="preserve"/>
      </w:r>
      <w:r>
        <w:rPr>
          <w:lang w:eastAsia="ru-RU"/>
        </w:rPr>
        <w:t xml:space="preserve"> не оплатил все денежные суммы, подлежащие оплате к указанной дате в соответствии с </w:t>
      </w:r>
      <w:r>
        <w:rPr>
          <w:lang w:eastAsia="ru-RU"/>
        </w:rPr>
        <w:t xml:space="preserve">п. 2.2 Договора</w:t>
      </w:r>
      <w:r>
        <w:rPr>
          <w:lang w:eastAsia="ru-RU"/>
        </w:rPr>
        <w:t xml:space="preserve">, и/или не заключил с Арендодателем договор аренды помещения ПВЗ (</w:t>
      </w:r>
      <w:r>
        <w:rPr>
          <w:lang w:eastAsia="ru-RU"/>
          <w:highlight w:val="yellow"/>
        </w:rPr>
        <w:t xml:space="preserve"/>
      </w:r>
      <w:r>
        <w:rPr>
          <w:lang w:eastAsia="ru-RU"/>
          <w:highlight w:val="yellow"/>
        </w:rPr>
        <w:t xml:space="preserve"/>
      </w:r>
      <w:r>
        <w:rPr>
          <w:lang w:eastAsia="ru-RU"/>
          <w:highlight w:val="yellow"/>
        </w:rPr>
        <w:t xml:space="preserve"/>
      </w:r>
      <w:r>
        <w:rPr>
          <w:lang w:eastAsia="ru-RU"/>
          <w:highlight w:val="yellow"/>
        </w:rPr>
        <w:t xml:space="preserve"/>
      </w:r>
      <w:r>
        <w:rPr>
          <w:lang w:eastAsia="ru-RU"/>
          <w:highlight w:val="yellow"/>
        </w:rPr>
        <w:t xml:space="preserve"/>
      </w:r>
      <w:r>
        <w:rPr>
          <w:lang w:eastAsia="ru-RU"/>
          <w:highlight w:val="yellow"/>
        </w:rPr>
        <w:t xml:space="preserve">[АДРЕС ПВЗ]</w:t>
      </w:r>
      <w:r>
        <w:rPr>
          <w:lang w:eastAsia="ru-RU"/>
        </w:rPr>
        <w:t xml:space="preserve">)</w:t>
      </w:r>
      <w:r>
        <w:rPr>
          <w:lang w:eastAsia="ru-RU"/>
        </w:rPr>
        <w:t xml:space="preserve"/>
      </w:r>
      <w:r>
        <w:rPr>
          <w:lang w:eastAsia="ru-RU"/>
          <w:highlight w:val="yellow"/>
        </w:rPr>
        <w:t xml:space="preserve"/>
      </w:r>
      <w:r>
        <w:rPr>
          <w:lang w:eastAsia="ru-RU"/>
        </w:rPr>
        <w:t xml:space="preserve">, </w:t>
      </w:r>
      <w:r>
        <w:rPr>
          <w:lang w:eastAsia="ru-RU"/>
        </w:rPr>
        <w:t xml:space="preserve">Покупатель</w:t>
      </w:r>
      <w:r>
        <w:rPr>
          <w:lang w:eastAsia="ru-RU"/>
        </w:rPr>
        <w:t xml:space="preserve"> обязан в течение 1 (одного) рабочего дня:</w:t>
      </w:r>
    </w:p>
    <w:p w14:paraId="7C1AECE7" w14:textId="77777777" w:rsidR="002B193B" w:rsidRDefault="002B193B" w:rsidP="002B193B">
      <w:pPr>
        <w:spacing w:before="100" w:beforeAutospacing="1" w:after="100" w:afterAutospacing="1" w:line="240" w:lineRule="auto"/>
        <w:outlineLvl w:val="1"/>
        <w:rPr>
          <w:lang w:eastAsia="ru-RU"/>
        </w:rPr>
      </w:pPr>
      <w:r>
        <w:rPr>
          <w:lang w:eastAsia="ru-RU"/>
        </w:rPr>
        <w:t xml:space="preserve">а) инициировать и совершить все зависящие от него действия в приложении «WB Point» для возврата управления ПВЗ на учётную запись Продавца (тел.: </w:t>
      </w:r>
      <w:r>
        <w:rPr>
          <w:lang w:eastAsia="ru-RU"/>
          <w:highlight w:val="yellow"/>
        </w:rPr>
        <w:t xml:space="preserve"/>
      </w:r>
      <w:r>
        <w:rPr>
          <w:lang w:eastAsia="ru-RU"/>
          <w:highlight w:val="yellow"/>
        </w:rPr>
        <w:t xml:space="preserve"/>
      </w:r>
      <w:r>
        <w:rPr>
          <w:lang w:eastAsia="ru-RU"/>
          <w:highlight w:val="yellow"/>
        </w:rPr>
        <w:t xml:space="preserve"/>
      </w:r>
      <w:r>
        <w:rPr>
          <w:lang w:eastAsia="ru-RU"/>
          <w:highlight w:val="yellow"/>
        </w:rPr>
        <w:t xml:space="preserve"/>
      </w:r>
      <w:r>
        <w:rPr>
          <w:lang w:eastAsia="ru-RU"/>
          <w:highlight w:val="yellow"/>
        </w:rPr>
        <w:t xml:space="preserve"/>
      </w:r>
      <w:r>
        <w:rPr>
          <w:lang w:eastAsia="ru-RU"/>
          <w:highlight w:val="yellow"/>
        </w:rPr>
        <w:t xml:space="preserve">[ТЕЛЕФОН ПРОДАВЦА]</w:t>
      </w:r>
      <w:r>
        <w:rPr>
          <w:lang w:eastAsia="ru-RU"/>
        </w:rPr>
        <w:t xml:space="preserve">) и сопровождать процедуру до подтверждения возврата «Wildberries»;</w:t>
      </w:r>
    </w:p>
    <w:p w14:paraId="2FFF4ECF" w14:textId="77777777" w:rsidR="002B193B" w:rsidRDefault="002B193B" w:rsidP="002B193B">
      <w:pPr>
        <w:spacing w:before="100" w:beforeAutospacing="1" w:after="100" w:afterAutospacing="1" w:line="240" w:lineRule="auto"/>
        <w:outlineLvl w:val="1"/>
        <w:rPr>
          <w:lang w:eastAsia="ru-RU"/>
        </w:rPr>
      </w:pPr>
      <w:r>
        <w:rPr>
          <w:lang w:eastAsia="ru-RU"/>
        </w:rPr>
        <w:t xml:space="preserve">б) передать Продавцу все необходимые доступы для управления ПВЗ и </w:t>
      </w:r>
      <w:r>
        <w:rPr>
          <w:lang w:eastAsia="ru-RU"/>
        </w:rPr>
        <w:t xml:space="preserve">направить Продавцу изображение экрана (скриншот) из «WB Point»</w:t>
      </w:r>
      <w:r>
        <w:rPr>
          <w:lang w:eastAsia="ru-RU"/>
        </w:rPr>
        <w:t xml:space="preserve">, подтверждающее совершение действий по возврату (либо факт подачи и сопровождения заявки до её завершения).</w:t>
      </w:r>
    </w:p>
    <w:p w14:paraId="707F1C76" w14:textId="77777777" w:rsidR="002B193B" w:rsidRDefault="002B193B" w:rsidP="002B193B">
      <w:pPr>
        <w:spacing w:before="100" w:beforeAutospacing="1" w:after="100" w:afterAutospacing="1" w:line="240" w:lineRule="auto"/>
        <w:outlineLvl w:val="1"/>
        <w:rPr>
          <w:lang w:eastAsia="ru-RU"/>
        </w:rPr>
      </w:pPr>
      <w:r>
        <w:rPr>
          <w:lang w:eastAsia="ru-RU"/>
        </w:rPr>
        <w:t xml:space="preserve">10.6.2. При наступлении оснований, указанных в п. 10.6.1, Покупатель:</w:t>
      </w:r>
      <w:r>
        <w:rPr>
          <w:lang w:eastAsia="ru-RU"/>
        </w:rPr>
        <w:br/>
      </w:r>
      <w:r>
        <w:rPr>
          <w:lang w:eastAsia="ru-RU"/>
        </w:rPr>
        <w:t xml:space="preserve">а) уплачивает Продавцу компенсацию в размере 100% агентского вознаграждения «Wildberries», фактически полученного (начисленного) Покупателем за управление ПВЗ за период с даты Подтверждения «Wildberries» до даты фактического возврата управления ПВЗ Продавцу. Компенсация уплачивается в течение 5 (пяти) рабочих дней с даты фактического возврата управления ПВЗ, а в части сумм, поступивших Покупателю после этой даты, — в течение 5 (пяти) рабочих дней с даты их поступления;</w:t>
      </w:r>
      <w:r>
        <w:rPr>
          <w:lang w:eastAsia="ru-RU"/>
        </w:rPr>
        <w:br/>
      </w:r>
      <w:r>
        <w:rPr>
          <w:lang w:eastAsia="ru-RU"/>
        </w:rPr>
        <w:t xml:space="preserve">б) не позднее 3 (трёх) рабочих дней с даты предъявления требования Продавца представляет Продавцу скриншоты раздела начислений/выплат приложения «WB Point» и банковскую выписку, подтверждающие размер полученного вознаграждения. При непредставлении указанных документов в срок размер компенсации определяется расчётом Продавца исходя из </w:t>
      </w:r>
      <w:r>
        <w:rPr>
          <w:lang w:eastAsia="ru-RU"/>
          <w:highlight w:val="yellow"/>
        </w:rPr>
        <w:t xml:space="preserve"/>
      </w:r>
      <w:r>
        <w:rPr>
          <w:lang w:eastAsia="ru-RU"/>
          <w:highlight w:val="yellow"/>
        </w:rPr>
        <w:t xml:space="preserve"/>
      </w:r>
      <w:r>
        <w:rPr>
          <w:lang w:eastAsia="ru-RU"/>
          <w:highlight w:val="yellow"/>
        </w:rPr>
        <w:t xml:space="preserve">[СРЕДНЕЕ АГЕНТСКОЕ ВОЗНАГРАЖДЕНИЕ ЗА 3 МЕСЯЦА ДО ПОДТВЕРЖДЕНИЯ]</w:t>
      </w:r>
      <w:r>
        <w:rPr>
          <w:lang w:eastAsia="ru-RU"/>
        </w:rPr>
        <w:t xml:space="preserve"> рублей в месяц, и такой расчёт признаётся Сторонами согласованным;</w:t>
      </w:r>
      <w:r>
        <w:rPr>
          <w:lang w:eastAsia="ru-RU"/>
        </w:rPr>
        <w:br/>
      </w:r>
      <w:r>
        <w:rPr>
          <w:lang w:eastAsia="ru-RU"/>
        </w:rPr>
        <w:t xml:space="preserve">в) уплачивает Продавцу неустойку в размере </w:t>
      </w:r>
      <w:r>
        <w:rPr>
          <w:lang w:eastAsia="ru-RU"/>
          <w:highlight w:val="yellow"/>
        </w:rPr>
        <w:t xml:space="preserve"/>
      </w:r>
      <w:r>
        <w:rPr>
          <w:lang w:eastAsia="ru-RU"/>
          <w:highlight w:val="yellow"/>
        </w:rPr>
        <w:t xml:space="preserve"/>
      </w:r>
      <w:r>
        <w:rPr>
          <w:lang w:eastAsia="ru-RU"/>
          <w:highlight w:val="yellow"/>
        </w:rPr>
        <w:t xml:space="preserve">[НЕУСТОЙКА ЗА ДЕНЬ НЕВОЗВРАТА ПВЗ]</w:t>
      </w:r>
      <w:r>
        <w:rPr>
          <w:lang w:eastAsia="ru-RU"/>
        </w:rPr>
        <w:t xml:space="preserve"> рублей за каждый календарный день просрочки исполнения обязанности по подп. а) п. 10.6.1, начиная со второго рабочего дня после наступления основания и до даты фактического возврата управления ПВЗ.</w:t>
      </w:r>
    </w:p>
    <w:p w14:paraId="5F961207" w14:textId="77777777" w:rsidR="002B193B" w:rsidRDefault="002B193B" w:rsidP="002B193B">
      <w:pPr>
        <w:spacing w:before="100" w:beforeAutospacing="1" w:after="100" w:afterAutospacing="1" w:line="240" w:lineRule="auto"/>
        <w:outlineLvl w:val="1"/>
        <w:rPr>
          <w:lang w:eastAsia="ru-RU"/>
        </w:rPr>
      </w:pPr>
      <w:r>
        <w:rPr>
          <w:lang w:eastAsia="ru-RU"/>
        </w:rPr>
        <w:t xml:space="preserve"/>
      </w:r>
      <w:r>
        <w:rPr>
          <w:lang w:eastAsia="ru-RU"/>
        </w:rPr>
        <w:t xml:space="preserve">10.6.3.</w:t>
      </w:r>
      <w:r>
        <w:rPr>
          <w:lang w:eastAsia="ru-RU"/>
        </w:rPr>
        <w:t xml:space="preserve"> Покупатель обязуется не препятствовать возврату управления ПВЗ.</w:t>
      </w:r>
    </w:p>
    <w:p w14:paraId="5F961207" w14:textId="77777777" w:rsidR="002B193B" w:rsidRDefault="002B193B" w:rsidP="002B193B">
      <w:pPr>
        <w:spacing w:before="100" w:beforeAutospacing="1" w:after="100" w:afterAutospacing="1" w:line="240" w:lineRule="auto"/>
        <w:outlineLvl w:val="1"/>
        <w:rPr>
          <w:lang w:eastAsia="ru-RU"/>
        </w:rPr>
      </w:pPr>
      <w:r>
        <w:rPr>
          <w:lang w:eastAsia="ru-RU"/>
        </w:rPr>
        <w:t xml:space="preserve">10.6.4. Обязанности, предусмотренные п. 10.6.1 Договора, могут быть истребованы Продавцом в натуре (ст. 308.3 ГК РФ), в том числе с присуждением судебной неустойки.</w:t>
      </w:r>
    </w:p>
    <w:p w14:paraId="5F961207" w14:textId="77777777" w:rsidR="002B193B" w:rsidRDefault="002B193B" w:rsidP="002B193B">
      <w:pPr>
        <w:spacing w:before="100" w:beforeAutospacing="1" w:after="100" w:afterAutospacing="1" w:line="240" w:lineRule="auto"/>
        <w:outlineLvl w:val="1"/>
        <w:rPr>
          <w:lang w:eastAsia="ru-RU"/>
        </w:rPr>
      </w:pPr>
      <w:r>
        <w:rPr>
          <w:lang w:eastAsia="ru-RU"/>
        </w:rPr>
        <w:t xml:space="preserve">10.7. Агентское вознаграждение «Wildberries» за период до даты Подтверждения «Wildberries» принадлежит Продавцу; за период с даты Подтверждения «Wildberries» — Покупателю. Расходы по содержанию ПВЗ (арендная плата, коммунальные платежи, оплата труда персонала) за период до даты Подтверждения «Wildberries» несёт Продавец, с этой даты — Покупатель. Если после даты Подтверждения «Wildberries» действующим арендатором помещения ПВЗ продолжает оставаться Продавец, Покупатель компенсирует Продавцу арендную плату и коммунальные платежи за соответствующий период в течение 3 (трёх) рабочих дней с даты получения требования.</w:t>
      </w:r>
    </w:p>
    <w:p w14:paraId="5F961207" w14:textId="77777777" w:rsidR="002B193B" w:rsidRDefault="002B193B" w:rsidP="002B193B">
      <w:pPr>
        <w:spacing w:before="100" w:beforeAutospacing="1" w:after="100" w:afterAutospacing="1" w:line="240" w:lineRule="auto"/>
        <w:outlineLvl w:val="1"/>
        <w:rPr>
          <w:lang w:eastAsia="ru-RU"/>
        </w:rPr>
      </w:pPr>
      <w:r>
        <w:rPr>
          <w:lang w:eastAsia="ru-RU"/>
        </w:rPr>
        <w:t xml:space="preserve">10.8. Трудовые отношения с работниками, занятыми в ПВЗ до даты Подтверждения «Wildberries», сохраняются за Продавцом; все расчёты с такими работниками (заработная плата, компенсации, выплаты при увольнении) производятся Продавцом за свой счёт. Договор не влечёт перехода к Покупателю прав и обязанностей работодателя. С даты Подтверждения «Wildberries» Покупатель самостоятельно и за свой счёт оформляет трудовые или гражданско-правовые отношения с персоналом ПВЗ и возмещает Продавцу потери, возникшие из требований персонала, связанных с периодом после указанной даты.</w:t>
      </w:r>
    </w:p>
    <w:p w14:paraId="060F7395" w14:textId="0E1BE7BE" w:rsidR="00575423" w:rsidRPr="006E5798" w:rsidRDefault="00575423" w:rsidP="002B193B">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6E5798">
        <w:rPr>
          <w:rFonts w:ascii="Times New Roman" w:eastAsia="Times New Roman" w:hAnsi="Times New Roman" w:cs="Times New Roman"/>
          <w:b/>
          <w:bCs/>
          <w:kern w:val="0"/>
          <w:lang w:eastAsia="ru-RU"/>
          <w14:ligatures w14:val="none"/>
        </w:rPr>
        <w:t xml:space="preserve">11. Конфиденциальность и персональные данные</w:t>
      </w:r>
    </w:p>
    <w:p w14:paraId="19D1CC36" w14:textId="41B369AD"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
      </w:r>
      <w:r w:rsidRPr="006E5798">
        <w:rPr>
          <w:rFonts w:ascii="Times New Roman" w:eastAsia="Times New Roman" w:hAnsi="Times New Roman" w:cs="Times New Roman"/>
          <w:kern w:val="0"/>
          <w:lang w:eastAsia="ru-RU"/>
          <w14:ligatures w14:val="none"/>
        </w:rPr>
        <w:t xml:space="preserve">11.1.</w:t>
      </w:r>
      <w:r w:rsidRPr="006E5798">
        <w:rPr>
          <w:rFonts w:ascii="Times New Roman" w:eastAsia="Times New Roman" w:hAnsi="Times New Roman" w:cs="Times New Roman"/>
          <w:kern w:val="0"/>
          <w:lang w:eastAsia="ru-RU"/>
          <w14:ligatures w14:val="none"/>
        </w:rPr>
        <w:t xml:space="preserve"> Стороны обязуются сохранять конфиденциальность сведений, полученных при исполнении </w:t>
      </w:r>
      <w:r w:rsidRPr="006E5798">
        <w:rPr>
          <w:rFonts w:ascii="Times New Roman" w:eastAsia="Times New Roman" w:hAnsi="Times New Roman" w:cs="Times New Roman"/>
          <w:kern w:val="0"/>
          <w:lang w:eastAsia="ru-RU"/>
          <w14:ligatures w14:val="none"/>
        </w:rPr>
        <w:t xml:space="preserve">настоящего Договора</w:t>
      </w:r>
      <w:r w:rsidRPr="006E5798">
        <w:rPr>
          <w:rFonts w:ascii="Times New Roman" w:eastAsia="Times New Roman" w:hAnsi="Times New Roman" w:cs="Times New Roman"/>
          <w:kern w:val="0"/>
          <w:lang w:eastAsia="ru-RU"/>
          <w14:ligatures w14:val="none"/>
        </w:rPr>
        <w:t xml:space="preserve">, и не раскрывать их третьим лицам без письменного согласия соответствующей Стороны, за исключением случаев, прямо предусмотренных законодательством РФ или необходимостью предоставления сведений</w:t>
      </w:r>
      <w:r w:rsidR="00CD45EB" w:rsidRPr="006E5798">
        <w:rPr>
          <w:rFonts w:ascii="Times New Roman" w:eastAsia="Times New Roman" w:hAnsi="Times New Roman" w:cs="Times New Roman"/>
          <w:kern w:val="0"/>
          <w:lang w:eastAsia="ru-RU"/>
          <w14:ligatures w14:val="none"/>
        </w:rPr>
        <w:t xml:space="preserve"> для системы</w:t>
      </w:r>
      <w:r w:rsidRPr="006E5798">
        <w:rPr>
          <w:rFonts w:ascii="Times New Roman" w:eastAsia="Times New Roman" w:hAnsi="Times New Roman" w:cs="Times New Roman"/>
          <w:kern w:val="0"/>
          <w:lang w:eastAsia="ru-RU"/>
          <w14:ligatures w14:val="none"/>
        </w:rPr>
        <w:t xml:space="preserve"> </w:t>
      </w:r>
      <w:r w:rsidR="00DF573D" w:rsidRPr="006E5798">
        <w:rPr>
          <w:rFonts w:ascii="Times New Roman" w:eastAsia="Times New Roman" w:hAnsi="Times New Roman" w:cs="Times New Roman"/>
          <w:kern w:val="0"/>
          <w:lang w:eastAsia="ru-RU"/>
          <w14:ligatures w14:val="none"/>
        </w:rPr>
        <w:t>«Wildberries»</w:t>
      </w:r>
      <w:r w:rsidRPr="006E5798">
        <w:rPr>
          <w:rFonts w:ascii="Times New Roman" w:eastAsia="Times New Roman" w:hAnsi="Times New Roman" w:cs="Times New Roman"/>
          <w:kern w:val="0"/>
          <w:lang w:eastAsia="ru-RU"/>
          <w14:ligatures w14:val="none"/>
        </w:rPr>
        <w:t xml:space="preserve"> для перевода ПВЗ.</w:t>
      </w:r>
    </w:p>
    <w:p w14:paraId="2093E61F" w14:textId="77777777" w:rsidR="00575423" w:rsidRPr="006E5798" w:rsidRDefault="00575423" w:rsidP="00575423">
      <w:pPr>
        <w:spacing w:before="100" w:beforeAutospacing="1" w:after="100" w:afterAutospacing="1" w:line="240" w:lineRule="auto"/>
        <w:rPr>
          <w:rFonts w:ascii="Times New Roman" w:eastAsia="Times New Roman" w:hAnsi="Times New Roman" w:cs="Times New Roman"/>
          <w:kern w:val="0"/>
          <w:lang w:eastAsia="ru-RU"/>
          <w14:ligatures w14:val="none"/>
        </w:rPr>
      </w:pPr>
      <w:r w:rsidRPr="006E5798">
        <w:rPr>
          <w:rFonts w:ascii="Times New Roman" w:eastAsia="Times New Roman" w:hAnsi="Times New Roman" w:cs="Times New Roman"/>
          <w:kern w:val="0"/>
          <w:lang w:eastAsia="ru-RU"/>
          <w14:ligatures w14:val="none"/>
        </w:rPr>
        <w:t xml:space="preserve">11.2. Стороны выражают взаимное согласие на использование персональных данных (Ф.И.О., телефон, адрес электронной почты и иные данные), указанных в Договоре, — в отношении Покупателя, являющегося индивидуальным предпринимателем, а равно в отношении представителей Сторон — исключительно для целей перевода ПВЗ в «WB Point», заключения и исполнения договора аренды, а также исполнения Договора. Согласие даётся на совершение действий, предусмотренных п. 3 ст. 3 Федерального закона от 27.07.2006 № 152-ФЗ «О персональных данных», включая передачу данных «Wildberries» и Арендодателю в объёме, необходимом для перевода ПВЗ и заключения договора аренды, на срок до истечения 5 (пяти) лет с даты прекращения Договора, и может быть отозвано письменным уведомлением.</w:t>
      </w:r>
    </w:p>
    <w:p w14:paraId="536FC379" w14:textId="77777777" w:rsidR="00E25F14" w:rsidRDefault="00E25F14" w:rsidP="00F978D0">
      <w:pPr>
        <w:spacing w:before="100" w:beforeAutospacing="1" w:after="100" w:afterAutospacing="1" w:line="240" w:lineRule="auto"/>
        <w:jc w:val="center"/>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 xml:space="preserve">12. Реквизиты и подписи Сторон</w:t>
      </w:r>
    </w:p>
    <w:tbl>
      <w:tblPr>
        <w:tblW w:w="9636" w:type="dxa"/>
        <w:jc w:val="center"/>
        <w:tblLayout w:type="fixed"/>
        <w:tblCellMar>
          <w:left w:w="0" w:type="dxa"/>
          <w:right w:w="0" w:type="dxa"/>
        </w:tblCellMar>
        <w:tblLook w:val="00A0" w:firstRow="1" w:lastRow="0" w:firstColumn="1" w:lastColumn="0" w:noHBand="0" w:noVBand="0"/>
      </w:tblPr>
      <w:tblGrid>
        <w:gridCol w:w="5103"/>
        <w:gridCol w:w="4533"/>
      </w:tblGrid>
      <w:tr w:rsidR="00F978D0" w:rsidRPr="00F978D0" w14:paraId="2551D3FF" w14:textId="77777777" w:rsidTr="00F978D0">
        <w:trPr>
          <w:trHeight w:val="3081"/>
          <w:jc w:val="center"/>
        </w:trPr>
        <w:tc>
          <w:tcPr>
            <w:tcW w:w="5103" w:type="dxa"/>
            <w:tcMar>
              <w:top w:w="80" w:type="dxa"/>
              <w:left w:w="80" w:type="dxa"/>
              <w:bottom w:w="80" w:type="dxa"/>
              <w:right w:w="80" w:type="dxa"/>
            </w:tcMar>
          </w:tcPr>
          <w:p w14:paraId="2DE4053F" w14:textId="77777777" w:rsidR="00F978D0" w:rsidRPr="00F978D0" w:rsidRDefault="00F978D0" w:rsidP="00F978D0">
            <w:pPr>
              <w:widowControl w:val="0"/>
              <w:suppressAutoHyphens/>
              <w:spacing w:after="0" w:line="360" w:lineRule="auto"/>
              <w:jc w:val="center"/>
              <w:outlineLvl w:val="0"/>
              <w:rPr>
                <w:rFonts w:ascii="Times New Roman" w:eastAsia="Arial Unicode MS" w:hAnsi="Times New Roman" w:cs="Times New Roman"/>
                <w:b/>
                <w:bCs/>
                <w:color w:val="000000"/>
                <w:kern w:val="0"/>
                <w:position w:val="-4"/>
                <w:u w:color="000000"/>
                <w:lang w:eastAsia="ru-RU"/>
                <w14:ligatures w14:val="none"/>
              </w:rPr>
            </w:pPr>
            <w:r w:rsidRPr="00F978D0">
              <w:rPr>
                <w:rFonts w:ascii="Times New Roman" w:eastAsia="Arial Unicode MS" w:hAnsi="Times New Roman" w:cs="Times New Roman"/>
                <w:b/>
                <w:bCs/>
                <w:color w:val="000000"/>
                <w:kern w:val="0"/>
                <w:position w:val="-4"/>
                <w:u w:color="000000"/>
                <w:lang w:eastAsia="ru-RU"/>
                <w14:ligatures w14:val="none"/>
              </w:rPr>
              <w:lastRenderedPageBreak/>
              <w:t>ПОКУПАТЕЛЬ:</w:t>
            </w:r>
          </w:p>
          <w:p w14:paraId="1FAA12D0" w14:textId="77777777" w:rsidR="00F978D0" w:rsidRPr="00F978D0" w:rsidRDefault="00F978D0" w:rsidP="00F978D0">
            <w:pPr>
              <w:widowControl w:val="0"/>
              <w:suppressAutoHyphens/>
              <w:spacing w:after="0" w:line="276" w:lineRule="auto"/>
              <w:jc w:val="center"/>
              <w:outlineLvl w:val="0"/>
              <w:rPr>
                <w:rFonts w:ascii="Times New Roman" w:eastAsia="Arial Unicode MS" w:hAnsi="Times New Roman" w:cs="Times New Roman"/>
                <w:b/>
                <w:bCs/>
                <w:color w:val="00000A"/>
                <w:kern w:val="0"/>
                <w:position w:val="-4"/>
                <w:u w:color="00000A"/>
                <w:lang w:eastAsia="ru-RU"/>
                <w14:ligatures w14:val="none"/>
              </w:rPr>
            </w:pPr>
            <w:r w:rsidRPr="00F978D0">
              <w:rPr>
                <w:rFonts w:ascii="Times New Roman" w:eastAsia="Arial Unicode MS" w:hAnsi="Times New Roman" w:cs="Times New Roman"/>
                <w:b/>
                <w:bCs/>
                <w:color w:val="000000"/>
                <w:kern w:val="0"/>
                <w:position w:val="-4"/>
                <w:u w:color="000000"/>
                <w:lang w:eastAsia="ru-RU"/>
                <w14:ligatures w14:val="none"/>
              </w:rPr>
              <w:t xml:space="preserve"/>
            </w:r>
            <w:r w:rsidRPr="00F978D0">
              <w:rPr>
                <w:rFonts w:ascii="Times New Roman" w:eastAsia="Arial Unicode MS" w:hAnsi="Times New Roman" w:cs="Times New Roman"/>
                <w:b/>
                <w:bCs/>
                <w:color w:val="000000"/>
                <w:kern w:val="0"/>
                <w:position w:val="-4"/>
                <w:u w:color="000000"/>
                <w:lang w:eastAsia="ru-RU"/>
                <w14:ligatures w14:val="none"/>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[НАИМЕНОВАНИЕ / ФИО ПОКУПАТЕЛЯ]</w:t>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A"/>
                <w:kern w:val="0"/>
                <w:position w:val="-4"/>
                <w:u w:color="00000A"/>
                <w:lang w:eastAsia="ru-RU"/>
                <w14:ligatures w14:val="none"/>
              </w:rPr>
              <w:t/>
            </w:r>
          </w:p>
          <w:p w14:paraId="5AA06FA1" w14:textId="77777777"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Юридический адрес:</w:t>
            </w:r>
          </w:p>
          <w:p w14:paraId="63FDCE1A" w14:textId="0B2B8618"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[ЮРИДИЧЕСКИЙ АДРЕС ПОКУПАТЕЛЯ]</w:t>
            </w:r>
            <w:r>
              <w:rPr>
                <w:rFonts w:ascii="Times New Roman" w:eastAsia="Arial Unicode MS" w:hAnsi="Times New Roman" w:cs="Times New Roman"/>
                <w:color w:val="00000A"/>
                <w:kern w:val="0"/>
                <w:position w:val="-4"/>
                <w:u w:color="00000A"/>
                <w:lang w:eastAsia="ru-RU"/>
                <w14:ligatures w14:val="none"/>
              </w:rPr>
              <w:t xml:space="preserve"/>
            </w:r>
            <w:r w:rsidRPr="00F978D0">
              <w:rPr>
                <w:rFonts w:ascii="Times New Roman" w:eastAsia="Arial Unicode MS" w:hAnsi="Times New Roman" w:cs="Times New Roman"/>
                <w:color w:val="00000A"/>
                <w:kern w:val="0"/>
                <w:position w:val="-4"/>
                <w:u w:color="00000A"/>
                <w:lang w:eastAsia="ru-RU"/>
                <w14:ligatures w14:val="none"/>
              </w:rPr>
              <w:t xml:space="preserve"/>
            </w:r>
            <w:r>
              <w:rPr>
                <w:rFonts w:ascii="Times New Roman" w:eastAsia="Arial Unicode MS" w:hAnsi="Times New Roman" w:cs="Times New Roman"/>
                <w:color w:val="00000A"/>
                <w:kern w:val="0"/>
                <w:position w:val="-4"/>
                <w:u w:color="00000A"/>
                <w:lang w:eastAsia="ru-RU"/>
                <w14:ligatures w14:val="none"/>
              </w:rPr>
            </w:r>
            <w:r w:rsidRPr="00F978D0">
              <w:rPr>
                <w:rFonts w:ascii="Times New Roman" w:eastAsia="Arial Unicode MS" w:hAnsi="Times New Roman" w:cs="Times New Roman"/>
                <w:color w:val="00000A"/>
                <w:kern w:val="0"/>
                <w:position w:val="-4"/>
                <w:u w:color="00000A"/>
                <w:lang w:eastAsia="ru-RU"/>
                <w14:ligatures w14:val="none"/>
              </w:rPr>
              <w:t/>
            </w:r>
          </w:p>
          <w:p w14:paraId="1AD8AAA4" w14:textId="59D34E67"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 xml:space="preserve"/>
            </w:r>
            <w:r w:rsidRPr="00F978D0">
              <w:rPr>
                <w:rFonts w:ascii="Times New Roman" w:eastAsia="Arial Unicode MS" w:hAnsi="Times New Roman" w:cs="Times New Roman"/>
                <w:color w:val="00000A"/>
                <w:kern w:val="0"/>
                <w:position w:val="-4"/>
                <w:u w:color="00000A"/>
                <w:lang w:eastAsia="ru-RU"/>
                <w14:ligatures w14:val="none"/>
              </w:rPr>
              <w:t xml:space="preserve">ОГРН/ОГРНИП: </w:t>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[ОГРН/ОГРНИП ПОКУПАТЕЛЯ]</w:t>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p>
          <w:p w14:paraId="05171E56" w14:textId="77777777"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 xml:space="preserve">ИНН: </w:t>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[ИНН ПОКУПАТЕЛЯ]</w:t>
            </w:r>
          </w:p>
          <w:p w14:paraId="342977D1" w14:textId="64B0CA9B"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Расчётный счёт:</w:t>
            </w:r>
            <w:r>
              <w:rPr>
                <w:rFonts w:ascii="Times New Roman" w:eastAsia="Arial Unicode MS" w:hAnsi="Times New Roman" w:cs="Times New Roman"/>
                <w:color w:val="00000A"/>
                <w:kern w:val="0"/>
                <w:position w:val="-4"/>
                <w:u w:color="00000A"/>
                <w:lang w:eastAsia="ru-RU"/>
                <w14:ligatures w14:val="none"/>
              </w:rPr>
              <w:t xml:space="preserve"> </w:t>
            </w:r>
            <w:r w:rsidRPr="00F978D0">
              <w:rPr>
                <w:rFonts w:ascii="Times New Roman" w:eastAsia="Arial Unicode MS" w:hAnsi="Times New Roman" w:cs="Times New Roman"/>
                <w:color w:val="00000A"/>
                <w:kern w:val="0"/>
                <w:position w:val="-4"/>
                <w:u w:color="00000A"/>
                <w:lang w:eastAsia="ru-RU"/>
                <w14:ligatures w14:val="none"/>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[РАСЧЁТНЫЙ СЧЁТ ПОКУПАТЕЛЯ]</w:t>
            </w:r>
          </w:p>
          <w:p w14:paraId="35E65276" w14:textId="77777777"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 xml:space="preserve">Банк: </w:t>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[БАНК ПОКУПАТЕЛЯ]</w:t>
            </w:r>
          </w:p>
          <w:p w14:paraId="5FF641EC" w14:textId="77777777"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 xml:space="preserve">БИК банка: </w:t>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[БИК БАНКА ПОКУПАТЕЛЯ]</w:t>
            </w:r>
          </w:p>
          <w:p w14:paraId="49B9767A" w14:textId="20607014" w:rsid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Корр. счёт банка:</w:t>
            </w:r>
            <w:r>
              <w:rPr>
                <w:rFonts w:ascii="Times New Roman" w:eastAsia="Arial Unicode MS" w:hAnsi="Times New Roman" w:cs="Times New Roman"/>
                <w:color w:val="00000A"/>
                <w:kern w:val="0"/>
                <w:position w:val="-4"/>
                <w:u w:color="00000A"/>
                <w:lang w:eastAsia="ru-RU"/>
                <w14:ligatures w14:val="none"/>
              </w:rPr>
              <w:t xml:space="preserve"> </w:t>
            </w:r>
            <w:r w:rsidRPr="00F978D0">
              <w:rPr>
                <w:rFonts w:ascii="Times New Roman" w:eastAsia="Arial Unicode MS" w:hAnsi="Times New Roman" w:cs="Times New Roman"/>
                <w:color w:val="00000A"/>
                <w:kern w:val="0"/>
                <w:position w:val="-4"/>
                <w:u w:color="00000A"/>
                <w:lang w:eastAsia="ru-RU"/>
                <w14:ligatures w14:val="none"/>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[КОРР. СЧЁТ БАНКА ПОКУПАТЕЛЯ]</w:t>
            </w:r>
          </w:p>
          <w:p w14:paraId="29FAC8B7" w14:textId="276A38DE" w:rsidR="0016600E" w:rsidRPr="00F978D0" w:rsidRDefault="0016600E"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16600E">
              <w:rPr>
                <w:rFonts w:ascii="Times New Roman" w:eastAsia="Arial Unicode MS" w:hAnsi="Times New Roman" w:cs="Times New Roman"/>
                <w:color w:val="00000A"/>
                <w:kern w:val="0"/>
                <w:position w:val="-4"/>
                <w:u w:color="00000A"/>
                <w:lang w:eastAsia="ru-RU"/>
                <w14:ligatures w14:val="none"/>
              </w:rPr>
              <w:t xml:space="preserve">Адрес электронной почты: </w:t>
            </w:r>
            <w:r w:rsidRPr="0016600E">
              <w:rPr>
                <w:rFonts w:ascii="Times New Roman" w:eastAsia="Arial Unicode MS" w:hAnsi="Times New Roman" w:cs="Times New Roman"/>
                <w:color w:val="00000A"/>
                <w:kern w:val="0"/>
                <w:position w:val="-4"/>
                <w:u w:color="00000A"/>
                <w:lang w:eastAsia="ru-RU"/>
                <w14:ligatures w14:val="none"/>
                <w:highlight w:val="yellow"/>
              </w:rPr>
              <w:t xml:space="preserve"/>
            </w:r>
            <w:r w:rsidRPr="0016600E">
              <w:rPr>
                <w:rFonts w:ascii="Times New Roman" w:eastAsia="Arial Unicode MS" w:hAnsi="Times New Roman" w:cs="Times New Roman"/>
                <w:color w:val="00000A"/>
                <w:kern w:val="0"/>
                <w:position w:val="-4"/>
                <w:u w:color="00000A"/>
                <w:lang w:eastAsia="ru-RU"/>
                <w14:ligatures w14:val="none"/>
                <w:highlight w:val="yellow"/>
              </w:rPr>
              <w:t xml:space="preserve"/>
            </w:r>
            <w:r w:rsidRPr="0016600E">
              <w:rPr>
                <w:rFonts w:ascii="Times New Roman" w:eastAsia="Arial Unicode MS" w:hAnsi="Times New Roman" w:cs="Times New Roman"/>
                <w:color w:val="00000A"/>
                <w:kern w:val="0"/>
                <w:position w:val="-4"/>
                <w:u w:color="00000A"/>
                <w:lang w:eastAsia="ru-RU"/>
                <w14:ligatures w14:val="none"/>
                <w:highlight w:val="yellow"/>
              </w:rPr>
              <w:t xml:space="preserve"/>
            </w:r>
            <w:r w:rsidRPr="0016600E">
              <w:rPr>
                <w:rFonts w:ascii="Times New Roman" w:eastAsia="Arial Unicode MS" w:hAnsi="Times New Roman" w:cs="Times New Roman"/>
                <w:color w:val="00000A"/>
                <w:kern w:val="0"/>
                <w:position w:val="-4"/>
                <w:u w:color="00000A"/>
                <w:lang w:eastAsia="ru-RU"/>
                <w14:ligatures w14:val="none"/>
                <w:highlight w:val="yellow"/>
              </w:rPr>
              <w:t xml:space="preserve"/>
            </w:r>
            <w:r w:rsidRPr="0016600E">
              <w:rPr>
                <w:rFonts w:ascii="Times New Roman" w:eastAsia="Arial Unicode MS" w:hAnsi="Times New Roman" w:cs="Times New Roman"/>
                <w:color w:val="00000A"/>
                <w:kern w:val="0"/>
                <w:position w:val="-4"/>
                <w:u w:color="00000A"/>
                <w:lang w:eastAsia="ru-RU"/>
                <w14:ligatures w14:val="none"/>
                <w:highlight w:val="yellow"/>
              </w:rPr>
              <w:t xml:space="preserve"/>
            </w:r>
            <w:r w:rsidRPr="0016600E">
              <w:rPr>
                <w:rFonts w:ascii="Times New Roman" w:eastAsia="Arial Unicode MS" w:hAnsi="Times New Roman" w:cs="Times New Roman"/>
                <w:color w:val="00000A"/>
                <w:kern w:val="0"/>
                <w:position w:val="-4"/>
                <w:u w:color="00000A"/>
                <w:lang w:eastAsia="ru-RU"/>
                <w14:ligatures w14:val="none"/>
                <w:highlight w:val="yellow"/>
              </w:rPr>
              <w:t xml:space="preserve">[EMAIL ПОКУПАТЕЛЯ]</w:t>
            </w:r>
          </w:p>
          <w:p w14:paraId="6B0313B7" w14:textId="77777777"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 xml:space="preserve"> </w:t>
            </w:r>
          </w:p>
          <w:p w14:paraId="701834CF" w14:textId="6B9E3D21"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A"/>
                <w:kern w:val="0"/>
                <w:position w:val="-4"/>
                <w:u w:color="00000A"/>
                <w:lang w:eastAsia="ru-RU"/>
                <w14:ligatures w14:val="none"/>
              </w:rPr>
            </w:pPr>
            <w:r w:rsidRPr="00F978D0">
              <w:rPr>
                <w:rFonts w:ascii="Times New Roman" w:eastAsia="Arial Unicode MS" w:hAnsi="Times New Roman" w:cs="Times New Roman"/>
                <w:color w:val="00000A"/>
                <w:kern w:val="0"/>
                <w:position w:val="-4"/>
                <w:u w:color="00000A"/>
                <w:lang w:eastAsia="ru-RU"/>
                <w14:ligatures w14:val="none"/>
              </w:rPr>
              <w:t>Тел.</w:t>
            </w:r>
            <w:r w:rsidR="002976DC">
              <w:rPr>
                <w:rFonts w:ascii="Times New Roman" w:eastAsia="Arial Unicode MS" w:hAnsi="Times New Roman" w:cs="Times New Roman"/>
                <w:color w:val="00000A"/>
                <w:kern w:val="0"/>
                <w:position w:val="-4"/>
                <w:u w:color="00000A"/>
                <w:lang w:eastAsia="ru-RU"/>
                <w14:ligatures w14:val="none"/>
              </w:rPr>
              <w:t>:</w:t>
            </w:r>
            <w:r w:rsidRPr="00F978D0">
              <w:rPr>
                <w:rFonts w:ascii="Times New Roman" w:eastAsia="Arial Unicode MS" w:hAnsi="Times New Roman" w:cs="Times New Roman"/>
                <w:color w:val="00000A"/>
                <w:kern w:val="0"/>
                <w:position w:val="-4"/>
                <w:u w:color="00000A"/>
                <w:lang w:eastAsia="ru-RU"/>
                <w14:ligatures w14:val="none"/>
              </w:rPr>
              <w:t xml:space="preserve"> </w:t>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
            </w:r>
            <w:r w:rsidRPr="00F978D0">
              <w:rPr>
                <w:rFonts w:ascii="Times New Roman" w:eastAsia="Arial Unicode MS" w:hAnsi="Times New Roman" w:cs="Times New Roman"/>
                <w:color w:val="00000A"/>
                <w:kern w:val="0"/>
                <w:position w:val="-4"/>
                <w:u w:color="00000A"/>
                <w:lang w:eastAsia="ru-RU"/>
                <w14:ligatures w14:val="none"/>
                <w:highlight w:val="yellow"/>
              </w:rPr>
              <w:t xml:space="preserve">[ТЕЛЕФОН ПОКУПАТЕЛЯ]</w:t>
            </w:r>
          </w:p>
          <w:p w14:paraId="6BAEE79A" w14:textId="77777777" w:rsidR="00F978D0" w:rsidRPr="00F978D0" w:rsidRDefault="00F978D0" w:rsidP="00F978D0">
            <w:pPr>
              <w:widowControl w:val="0"/>
              <w:suppressAutoHyphens/>
              <w:spacing w:after="0" w:line="240" w:lineRule="auto"/>
              <w:jc w:val="both"/>
              <w:outlineLvl w:val="0"/>
              <w:rPr>
                <w:rFonts w:ascii="Times New Roman" w:eastAsia="Arial Unicode MS" w:hAnsi="Times New Roman" w:cs="Times New Roman"/>
                <w:color w:val="000000"/>
                <w:kern w:val="0"/>
                <w:position w:val="-4"/>
                <w:u w:color="000000"/>
                <w:lang w:eastAsia="ru-RU"/>
                <w14:ligatures w14:val="none"/>
              </w:rPr>
            </w:pPr>
          </w:p>
          <w:p w14:paraId="2FF7E945" w14:textId="77777777" w:rsidR="00F978D0" w:rsidRPr="00F978D0" w:rsidRDefault="00F978D0" w:rsidP="00F978D0">
            <w:pPr>
              <w:widowControl w:val="0"/>
              <w:suppressAutoHyphens/>
              <w:spacing w:after="0" w:line="240" w:lineRule="auto"/>
              <w:jc w:val="both"/>
              <w:outlineLvl w:val="0"/>
              <w:rPr>
                <w:rFonts w:ascii="Times New Roman" w:eastAsia="Arial Unicode MS" w:hAnsi="Times New Roman" w:cs="Times New Roman"/>
                <w:color w:val="000000"/>
                <w:kern w:val="0"/>
                <w:position w:val="-4"/>
                <w:u w:color="000000"/>
                <w:lang w:eastAsia="ru-RU"/>
                <w14:ligatures w14:val="none"/>
              </w:rPr>
            </w:pPr>
          </w:p>
          <w:p w14:paraId="54BCCC50" w14:textId="77777777"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0"/>
                <w:kern w:val="0"/>
                <w:u w:color="000000"/>
                <w:lang w:eastAsia="ru-RU"/>
                <w14:ligatures w14:val="none"/>
              </w:rPr>
            </w:pPr>
            <w:r w:rsidRPr="00F978D0">
              <w:rPr>
                <w:rFonts w:ascii="Times New Roman" w:eastAsia="Arial Unicode MS" w:hAnsi="Times New Roman" w:cs="Times New Roman"/>
                <w:b/>
                <w:bCs/>
                <w:color w:val="000000"/>
                <w:kern w:val="0"/>
                <w:position w:val="-4"/>
                <w:u w:color="000000"/>
                <w:lang w:eastAsia="ru-RU"/>
                <w14:ligatures w14:val="none"/>
              </w:rPr>
              <w:t xml:space="preserve">________________/ </w:t>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[ФИО ПОДПИСАНТА ПОКУПАТЕЛЯ, СОКР.]</w:t>
            </w:r>
            <w:r w:rsidRPr="00F978D0">
              <w:rPr>
                <w:rFonts w:ascii="Times New Roman" w:eastAsia="Arial Unicode MS" w:hAnsi="Times New Roman" w:cs="Times New Roman"/>
                <w:b/>
                <w:bCs/>
                <w:color w:val="000000"/>
                <w:kern w:val="0"/>
                <w:position w:val="-4"/>
                <w:u w:color="000000"/>
                <w:lang w:eastAsia="ru-RU"/>
                <w14:ligatures w14:val="none"/>
              </w:rPr>
              <w:t xml:space="preserve"> </w:t>
            </w:r>
            <w:r w:rsidRPr="00F978D0">
              <w:rPr>
                <w:rFonts w:ascii="Times New Roman" w:eastAsia="Arial Unicode MS" w:hAnsi="Times New Roman" w:cs="Times New Roman"/>
                <w:b/>
                <w:bCs/>
                <w:color w:val="00000A"/>
                <w:kern w:val="0"/>
                <w:position w:val="-4"/>
                <w:u w:color="00000A"/>
                <w:lang w:eastAsia="ru-RU"/>
                <w14:ligatures w14:val="none"/>
              </w:rPr>
              <w:t>/</w:t>
            </w:r>
          </w:p>
        </w:tc>
        <w:tc>
          <w:tcPr>
            <w:tcW w:w="4533" w:type="dxa"/>
          </w:tcPr>
          <w:p w14:paraId="69F70781" w14:textId="77777777" w:rsidR="00F978D0" w:rsidRPr="00F978D0" w:rsidRDefault="00F978D0" w:rsidP="00F978D0">
            <w:pPr>
              <w:widowControl w:val="0"/>
              <w:suppressAutoHyphens/>
              <w:spacing w:after="0" w:line="360" w:lineRule="auto"/>
              <w:jc w:val="center"/>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b/>
                <w:bCs/>
                <w:color w:val="000000"/>
                <w:kern w:val="0"/>
                <w:position w:val="-4"/>
                <w:u w:color="000000"/>
                <w:lang w:eastAsia="ru-RU"/>
                <w14:ligatures w14:val="none"/>
              </w:rPr>
              <w:t>ПРОДАВЕЦ:</w:t>
            </w:r>
          </w:p>
          <w:p w14:paraId="44E7D606" w14:textId="77777777" w:rsidR="00F978D0" w:rsidRPr="00F978D0" w:rsidRDefault="00F978D0" w:rsidP="00F978D0">
            <w:pPr>
              <w:widowControl w:val="0"/>
              <w:suppressAutoHyphens/>
              <w:spacing w:after="0" w:line="276" w:lineRule="auto"/>
              <w:ind w:left="146"/>
              <w:jc w:val="center"/>
              <w:outlineLvl w:val="0"/>
              <w:rPr>
                <w:rFonts w:ascii="Times New Roman" w:eastAsia="Arial Unicode MS" w:hAnsi="Times New Roman" w:cs="Times New Roman"/>
                <w:b/>
                <w:bCs/>
                <w:color w:val="000000"/>
                <w:kern w:val="0"/>
                <w:position w:val="-4"/>
                <w:u w:color="000000"/>
                <w:lang w:eastAsia="ru-RU"/>
                <w14:ligatures w14:val="none"/>
              </w:rPr>
            </w:pPr>
            <w:r w:rsidRPr="00F978D0">
              <w:rPr>
                <w:rFonts w:ascii="Times New Roman" w:eastAsia="Arial Unicode MS" w:hAnsi="Times New Roman" w:cs="Times New Roman"/>
                <w:b/>
                <w:bCs/>
                <w:color w:val="000000"/>
                <w:kern w:val="0"/>
                <w:position w:val="-4"/>
                <w:u w:color="000000"/>
                <w:lang w:eastAsia="ru-RU"/>
                <w14:ligatures w14:val="none"/>
              </w:rPr>
              <w:t xml:space="preserve">ИП </w:t>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[ФИО ПРОДАВЦА]</w:t>
            </w:r>
          </w:p>
          <w:p w14:paraId="0D0A8F2E" w14:textId="59519F6B"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 xml:space="preserve">Юридический адрес: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[ЮРИДИЧЕСКИЙ АДРЕС ПРОДАВЦА]</w:t>
            </w:r>
          </w:p>
          <w:p w14:paraId="692399DF" w14:textId="7777777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 xml:space="preserve">ИНН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[ИНН ПРОДАВЦА]</w:t>
            </w:r>
          </w:p>
          <w:p w14:paraId="15D2E8C4" w14:textId="36BCFB4E"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ОГРН</w:t>
            </w:r>
            <w:r w:rsidR="00F819B7">
              <w:rPr>
                <w:rFonts w:ascii="Times New Roman" w:eastAsia="Arial Unicode MS" w:hAnsi="Times New Roman" w:cs="Times New Roman"/>
                <w:color w:val="000000"/>
                <w:kern w:val="0"/>
                <w:position w:val="-4"/>
                <w:u w:color="000000"/>
                <w:lang w:eastAsia="ru-RU"/>
                <w14:ligatures w14:val="none"/>
              </w:rPr>
              <w:t>ИП</w:t>
            </w:r>
            <w:r w:rsidRPr="00F978D0">
              <w:rPr>
                <w:rFonts w:ascii="Times New Roman" w:eastAsia="Arial Unicode MS" w:hAnsi="Times New Roman" w:cs="Times New Roman"/>
                <w:color w:val="000000"/>
                <w:kern w:val="0"/>
                <w:position w:val="-4"/>
                <w:u w:color="000000"/>
                <w:lang w:eastAsia="ru-RU"/>
                <w14:ligatures w14:val="none"/>
              </w:rPr>
              <w:t xml:space="preserve">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[ОГРНИП ПРОДАВЦА]</w:t>
            </w:r>
          </w:p>
          <w:p w14:paraId="57385821" w14:textId="7777777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 xml:space="preserve">Расчетный счет: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[РАСЧЁТНЫЙ СЧЁТ ПРОДАВЦА]</w:t>
            </w:r>
          </w:p>
          <w:p w14:paraId="2799DB48" w14:textId="7777777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 xml:space="preserve">Банк: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[БАНК ПРОДАВЦА]</w:t>
            </w:r>
          </w:p>
          <w:p w14:paraId="547E2535" w14:textId="7777777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 xml:space="preserve">БИК Банка: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[БИК БАНКА ПРОДАВЦА]</w:t>
            </w:r>
          </w:p>
          <w:p w14:paraId="06664A1C" w14:textId="7777777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 xml:space="preserve">ИНН Банка: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[ИНН БАНКА ПРОДАВЦА]</w:t>
            </w:r>
          </w:p>
          <w:p w14:paraId="31CECD46" w14:textId="67EE6A6D" w:rsid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 xml:space="preserve">Корр. счёт банка: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[КОРР. СЧЁТ БАНКА ПРОДАВЦА]</w:t>
            </w:r>
          </w:p>
          <w:p w14:paraId="503FC9DC" w14:textId="78280C5D" w:rsidR="0016600E" w:rsidRPr="0016600E" w:rsidRDefault="0016600E"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16600E">
              <w:rPr>
                <w:rFonts w:ascii="Times New Roman" w:eastAsia="Arial Unicode MS" w:hAnsi="Times New Roman" w:cs="Times New Roman"/>
                <w:color w:val="000000"/>
                <w:kern w:val="0"/>
                <w:position w:val="-4"/>
                <w:u w:color="000000"/>
                <w:lang w:eastAsia="ru-RU"/>
                <w14:ligatures w14:val="none"/>
              </w:rPr>
              <w:t xml:space="preserve">Адрес электронной почты: </w:t>
            </w:r>
            <w:r>
              <w:rPr>
                <w:rFonts w:ascii="Times New Roman" w:eastAsia="Arial Unicode MS" w:hAnsi="Times New Roman" w:cs="Times New Roman"/>
                <w:color w:val="000000"/>
                <w:kern w:val="0"/>
                <w:position w:val="-4"/>
                <w:u w:color="000000"/>
                <w:lang w:val="en-US" w:eastAsia="ru-RU"/>
                <w14:ligatures w14:val="none"/>
              </w:rPr>
              <w:t xml:space="preserve"/>
            </w:r>
            <w:r>
              <w:rPr>
                <w:rFonts w:ascii="Times New Roman" w:eastAsia="Arial Unicode MS" w:hAnsi="Times New Roman" w:cs="Times New Roman"/>
                <w:color w:val="000000"/>
                <w:kern w:val="0"/>
                <w:position w:val="-4"/>
                <w:u w:color="000000"/>
                <w:lang w:val="en-US" w:eastAsia="ru-RU"/>
                <w14:ligatures w14:val="none"/>
                <w:highlight w:val="yellow"/>
              </w:rPr>
              <w:t xml:space="preserve"/>
            </w:r>
            <w:r>
              <w:rPr>
                <w:rFonts w:ascii="Times New Roman" w:eastAsia="Arial Unicode MS" w:hAnsi="Times New Roman" w:cs="Times New Roman"/>
                <w:color w:val="000000"/>
                <w:kern w:val="0"/>
                <w:position w:val="-4"/>
                <w:u w:color="000000"/>
                <w:lang w:val="en-US" w:eastAsia="ru-RU"/>
                <w14:ligatures w14:val="none"/>
                <w:highlight w:val="yellow"/>
              </w:rPr>
              <w:t xml:space="preserve"/>
            </w:r>
            <w:r>
              <w:rPr>
                <w:rFonts w:ascii="Times New Roman" w:eastAsia="Arial Unicode MS" w:hAnsi="Times New Roman" w:cs="Times New Roman"/>
                <w:color w:val="000000"/>
                <w:kern w:val="0"/>
                <w:position w:val="-4"/>
                <w:u w:color="000000"/>
                <w:lang w:val="en-US" w:eastAsia="ru-RU"/>
                <w14:ligatures w14:val="none"/>
                <w:highlight w:val="yellow"/>
              </w:rPr>
              <w:t xml:space="preserve"/>
            </w:r>
            <w:r>
              <w:rPr>
                <w:rFonts w:ascii="Times New Roman" w:eastAsia="Arial Unicode MS" w:hAnsi="Times New Roman" w:cs="Times New Roman"/>
                <w:color w:val="000000"/>
                <w:kern w:val="0"/>
                <w:position w:val="-4"/>
                <w:u w:color="000000"/>
                <w:lang w:val="en-US" w:eastAsia="ru-RU"/>
                <w14:ligatures w14:val="none"/>
                <w:highlight w:val="yellow"/>
              </w:rPr>
              <w:t xml:space="preserve"/>
            </w:r>
            <w:r>
              <w:rPr>
                <w:rFonts w:ascii="Times New Roman" w:eastAsia="Arial Unicode MS" w:hAnsi="Times New Roman" w:cs="Times New Roman"/>
                <w:color w:val="000000"/>
                <w:kern w:val="0"/>
                <w:position w:val="-4"/>
                <w:u w:color="000000"/>
                <w:lang w:val="en-US" w:eastAsia="ru-RU"/>
                <w14:ligatures w14:val="none"/>
                <w:highlight w:val="yellow"/>
              </w:rPr>
              <w:t xml:space="preserve"/>
            </w:r>
            <w:r>
              <w:rPr>
                <w:rFonts w:ascii="Times New Roman" w:eastAsia="Arial Unicode MS" w:hAnsi="Times New Roman" w:cs="Times New Roman"/>
                <w:color w:val="000000"/>
                <w:kern w:val="0"/>
                <w:position w:val="-4"/>
                <w:u w:color="000000"/>
                <w:lang w:val="en-US" w:eastAsia="ru-RU"/>
                <w14:ligatures w14:val="none"/>
                <w:highlight w:val="yellow"/>
              </w:rPr>
              <w:t xml:space="preserve">[EMAIL ПРОДАВЦА]</w:t>
            </w:r>
            <w:r w:rsidRPr="00C03614">
              <w:rPr>
                <w:rFonts w:ascii="Times New Roman" w:eastAsia="Arial Unicode MS" w:hAnsi="Times New Roman" w:cs="Times New Roman"/>
                <w:color w:val="000000"/>
                <w:kern w:val="0"/>
                <w:position w:val="-4"/>
                <w:u w:color="000000"/>
                <w:lang w:eastAsia="ru-RU"/>
                <w14:ligatures w14:val="none"/>
              </w:rPr>
              <w:t/>
            </w:r>
            <w:r>
              <w:rPr>
                <w:rFonts w:ascii="Times New Roman" w:eastAsia="Arial Unicode MS" w:hAnsi="Times New Roman" w:cs="Times New Roman"/>
                <w:color w:val="000000"/>
                <w:kern w:val="0"/>
                <w:position w:val="-4"/>
                <w:u w:color="000000"/>
                <w:lang w:val="en-US" w:eastAsia="ru-RU"/>
                <w14:ligatures w14:val="none"/>
              </w:rPr>
              <w:t/>
            </w:r>
            <w:r w:rsidRPr="00C03614">
              <w:rPr>
                <w:rFonts w:ascii="Times New Roman" w:eastAsia="Arial Unicode MS" w:hAnsi="Times New Roman" w:cs="Times New Roman"/>
                <w:color w:val="000000"/>
                <w:kern w:val="0"/>
                <w:position w:val="-4"/>
                <w:u w:color="000000"/>
                <w:lang w:eastAsia="ru-RU"/>
                <w14:ligatures w14:val="none"/>
              </w:rPr>
              <w:t/>
            </w:r>
            <w:r>
              <w:rPr>
                <w:rFonts w:ascii="Times New Roman" w:eastAsia="Arial Unicode MS" w:hAnsi="Times New Roman" w:cs="Times New Roman"/>
                <w:color w:val="000000"/>
                <w:kern w:val="0"/>
                <w:position w:val="-4"/>
                <w:u w:color="000000"/>
                <w:lang w:val="en-US" w:eastAsia="ru-RU"/>
                <w14:ligatures w14:val="none"/>
              </w:rPr>
              <w:t/>
            </w:r>
          </w:p>
          <w:p w14:paraId="726BE7CC" w14:textId="7777777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p>
          <w:p w14:paraId="65A5BDFC" w14:textId="2FF30FA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r w:rsidRPr="00F978D0">
              <w:rPr>
                <w:rFonts w:ascii="Times New Roman" w:eastAsia="Arial Unicode MS" w:hAnsi="Times New Roman" w:cs="Times New Roman"/>
                <w:color w:val="000000"/>
                <w:kern w:val="0"/>
                <w:position w:val="-4"/>
                <w:u w:color="000000"/>
                <w:lang w:eastAsia="ru-RU"/>
                <w14:ligatures w14:val="none"/>
              </w:rPr>
              <w:t>Тел.</w:t>
            </w:r>
            <w:r w:rsidR="002976DC">
              <w:rPr>
                <w:rFonts w:ascii="Times New Roman" w:eastAsia="Arial Unicode MS" w:hAnsi="Times New Roman" w:cs="Times New Roman"/>
                <w:color w:val="000000"/>
                <w:kern w:val="0"/>
                <w:position w:val="-4"/>
                <w:u w:color="000000"/>
                <w:lang w:eastAsia="ru-RU"/>
                <w14:ligatures w14:val="none"/>
              </w:rPr>
              <w:t>:</w:t>
            </w:r>
            <w:r w:rsidRPr="00F978D0">
              <w:rPr>
                <w:rFonts w:ascii="Times New Roman" w:eastAsia="Arial Unicode MS" w:hAnsi="Times New Roman" w:cs="Times New Roman"/>
                <w:color w:val="000000"/>
                <w:kern w:val="0"/>
                <w:position w:val="-4"/>
                <w:u w:color="000000"/>
                <w:lang w:eastAsia="ru-RU"/>
                <w14:ligatures w14:val="none"/>
              </w:rPr>
              <w:t xml:space="preserve"> </w:t>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color w:val="000000"/>
                <w:kern w:val="0"/>
                <w:position w:val="-4"/>
                <w:u w:color="000000"/>
                <w:lang w:eastAsia="ru-RU"/>
                <w14:ligatures w14:val="none"/>
                <w:highlight w:val="yellow"/>
              </w:rPr>
              <w:t xml:space="preserve">[ТЕЛЕФОН ПРОДАВЦА]</w:t>
            </w:r>
          </w:p>
          <w:p w14:paraId="2276584C" w14:textId="77777777" w:rsid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p>
          <w:p w14:paraId="056BD0EA" w14:textId="77777777" w:rsidR="00F978D0" w:rsidRPr="00F978D0" w:rsidRDefault="00F978D0" w:rsidP="00F978D0">
            <w:pPr>
              <w:widowControl w:val="0"/>
              <w:suppressAutoHyphens/>
              <w:spacing w:after="0" w:line="240" w:lineRule="auto"/>
              <w:ind w:left="146"/>
              <w:jc w:val="both"/>
              <w:outlineLvl w:val="0"/>
              <w:rPr>
                <w:rFonts w:ascii="Times New Roman" w:eastAsia="Arial Unicode MS" w:hAnsi="Times New Roman" w:cs="Times New Roman"/>
                <w:color w:val="000000"/>
                <w:kern w:val="0"/>
                <w:position w:val="-4"/>
                <w:u w:color="000000"/>
                <w:lang w:eastAsia="ru-RU"/>
                <w14:ligatures w14:val="none"/>
              </w:rPr>
            </w:pPr>
          </w:p>
          <w:p w14:paraId="312616BB" w14:textId="77777777" w:rsidR="00F978D0" w:rsidRPr="00F978D0" w:rsidRDefault="00F978D0" w:rsidP="00F978D0">
            <w:pPr>
              <w:widowControl w:val="0"/>
              <w:suppressAutoHyphens/>
              <w:spacing w:after="0" w:line="240" w:lineRule="auto"/>
              <w:ind w:left="146"/>
              <w:jc w:val="both"/>
              <w:outlineLvl w:val="0"/>
              <w:rPr>
                <w:rFonts w:ascii="Times New Roman" w:eastAsia="Calibri" w:hAnsi="Times New Roman" w:cs="Times New Roman"/>
                <w14:ligatures w14:val="none"/>
              </w:rPr>
            </w:pPr>
          </w:p>
          <w:p w14:paraId="1D42C37A" w14:textId="03A84F2C" w:rsidR="00F978D0" w:rsidRPr="00F978D0" w:rsidRDefault="00F978D0" w:rsidP="00F978D0">
            <w:pPr>
              <w:widowControl w:val="0"/>
              <w:suppressAutoHyphens/>
              <w:spacing w:after="0" w:line="240" w:lineRule="auto"/>
              <w:outlineLvl w:val="0"/>
              <w:rPr>
                <w:rFonts w:ascii="Times New Roman" w:eastAsia="Arial Unicode MS" w:hAnsi="Times New Roman" w:cs="Times New Roman"/>
                <w:color w:val="000000"/>
                <w:kern w:val="0"/>
                <w:u w:color="000000"/>
                <w:lang w:eastAsia="ru-RU"/>
                <w14:ligatures w14:val="none"/>
              </w:rPr>
            </w:pPr>
            <w:r w:rsidRPr="00F978D0">
              <w:rPr>
                <w:rFonts w:ascii="Times New Roman" w:eastAsia="Arial Unicode MS" w:hAnsi="Times New Roman" w:cs="Times New Roman"/>
                <w:b/>
                <w:bCs/>
                <w:color w:val="000000"/>
                <w:kern w:val="0"/>
                <w:position w:val="-4"/>
                <w:u w:color="000000"/>
                <w:lang w:eastAsia="ru-RU"/>
                <w14:ligatures w14:val="none"/>
              </w:rPr>
              <w:t xml:space="preserve">________________/ </w:t>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
            </w:r>
            <w:r w:rsidRPr="00F978D0">
              <w:rPr>
                <w:rFonts w:ascii="Times New Roman" w:eastAsia="Arial Unicode MS" w:hAnsi="Times New Roman" w:cs="Times New Roman"/>
                <w:b/>
                <w:bCs/>
                <w:color w:val="000000"/>
                <w:kern w:val="0"/>
                <w:position w:val="-4"/>
                <w:u w:color="000000"/>
                <w:lang w:eastAsia="ru-RU"/>
                <w14:ligatures w14:val="none"/>
                <w:highlight w:val="yellow"/>
              </w:rPr>
              <w:t xml:space="preserve">[ФИО ПРОДАВЦА, СОКР.]</w:t>
            </w:r>
            <w:r w:rsidRPr="00F978D0">
              <w:rPr>
                <w:rFonts w:ascii="Times New Roman" w:eastAsia="Arial Unicode MS" w:hAnsi="Times New Roman" w:cs="Times New Roman"/>
                <w:b/>
                <w:bCs/>
                <w:color w:val="000000"/>
                <w:kern w:val="0"/>
                <w:position w:val="-4"/>
                <w:u w:color="000000"/>
                <w:lang w:eastAsia="ru-RU"/>
                <w14:ligatures w14:val="none"/>
              </w:rPr>
              <w:t xml:space="preserve">/</w:t>
            </w:r>
          </w:p>
        </w:tc>
      </w:tr>
    </w:tbl>
    <w:p w14:paraId="57FAAF4D" w14:textId="77777777" w:rsidR="00F978D0" w:rsidRPr="00E25F14" w:rsidRDefault="00F978D0" w:rsidP="00E25F14">
      <w:pPr>
        <w:spacing w:before="100" w:beforeAutospacing="1" w:after="100" w:afterAutospacing="1" w:line="240" w:lineRule="auto"/>
        <w:outlineLvl w:val="1"/>
        <w:rPr>
          <w:rFonts w:ascii="Times New Roman" w:eastAsia="Times New Roman" w:hAnsi="Times New Roman" w:cs="Times New Roman"/>
          <w:b/>
          <w:bCs/>
          <w:kern w:val="0"/>
          <w:lang w:eastAsia="ru-RU"/>
          <w14:ligatures w14:val="none"/>
        </w:rPr>
      </w:pPr>
    </w:p>
    <w:p w14:paraId="47C469F0" w14:textId="677459E0"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6F6B2A5D" w14:textId="1CF5EC02"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7D451D14" w14:textId="77777777" w:rsidR="00E25F14" w:rsidRPr="00E25F14" w:rsidRDefault="00E25F14" w:rsidP="00F978D0">
      <w:pPr>
        <w:pageBreakBefore/>
        <w:spacing w:before="100" w:beforeAutospacing="1" w:after="100" w:afterAutospacing="1" w:line="240" w:lineRule="auto"/>
        <w:jc w:val="right"/>
        <w:outlineLvl w:val="1"/>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lastRenderedPageBreak/>
        <w:t>Приложение № 1</w:t>
      </w:r>
    </w:p>
    <w:p w14:paraId="5F798CAA" w14:textId="1B3D50C0" w:rsidR="00E25F14" w:rsidRPr="00E25F14" w:rsidRDefault="00E25F14" w:rsidP="00F978D0">
      <w:pPr>
        <w:spacing w:before="100" w:beforeAutospacing="1" w:after="100" w:afterAutospacing="1" w:line="240" w:lineRule="auto"/>
        <w:jc w:val="right"/>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kern w:val="0"/>
          <w:lang w:eastAsia="ru-RU"/>
          <w14:ligatures w14:val="none"/>
        </w:rPr>
        <w:t xml:space="preserve">к Договору купли-продажи </w:t>
      </w:r>
      <w:r w:rsidRPr="00E25F14">
        <w:rPr>
          <w:rFonts w:ascii="Times New Roman" w:eastAsia="Times New Roman" w:hAnsi="Times New Roman" w:cs="Times New Roman"/>
          <w:kern w:val="0"/>
          <w:lang w:eastAsia="ru-RU"/>
          <w14:ligatures w14:val="none"/>
          <w:highlight w:val="yellow"/>
        </w:rPr>
        <w:t xml:space="preserve">№ </w:t>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
      </w:r>
      <w:r w:rsidRPr="00E25F14">
        <w:rPr>
          <w:rFonts w:ascii="Times New Roman" w:eastAsia="Times New Roman" w:hAnsi="Times New Roman" w:cs="Times New Roman"/>
          <w:kern w:val="0"/>
          <w:lang w:eastAsia="ru-RU"/>
          <w14:ligatures w14:val="none"/>
          <w:highlight w:val="yellow"/>
        </w:rPr>
        <w:t xml:space="preserve">[НОМЕР ДОГОВОРА]</w:t>
      </w:r>
      <w:r w:rsidRPr="00E25F14">
        <w:rPr>
          <w:rFonts w:ascii="Times New Roman" w:eastAsia="Times New Roman" w:hAnsi="Times New Roman" w:cs="Times New Roman"/>
          <w:kern w:val="0"/>
          <w:lang w:eastAsia="ru-RU"/>
          <w14:ligatures w14:val="none"/>
        </w:rPr>
        <w:t xml:space="preserve"> </w:t>
      </w:r>
      <w:r w:rsidR="00C6588B">
        <w:rPr>
          <w:rFonts w:ascii="Times New Roman" w:eastAsia="Times New Roman" w:hAnsi="Times New Roman" w:cs="Times New Roman"/>
          <w:kern w:val="0"/>
          <w:lang w:eastAsia="ru-RU"/>
          <w14:ligatures w14:val="none"/>
        </w:rPr>
        <w:t xml:space="preserve"> </w:t>
      </w:r>
      <w:r w:rsidRPr="00E25F14">
        <w:rPr>
          <w:rFonts w:ascii="Times New Roman" w:eastAsia="Times New Roman" w:hAnsi="Times New Roman" w:cs="Times New Roman"/>
          <w:kern w:val="0"/>
          <w:lang w:eastAsia="ru-RU"/>
          <w14:ligatures w14:val="none"/>
        </w:rPr>
        <w:t xml:space="preserve"> от </w:t>
      </w:r>
      <w:r w:rsidR="00C03614">
        <w:rPr>
          <w:rFonts w:ascii="Times New Roman" w:eastAsia="Times New Roman" w:hAnsi="Times New Roman" w:cs="Times New Roman"/>
          <w:kern w:val="0"/>
          <w:lang w:eastAsia="ru-RU"/>
          <w14:ligatures w14:val="none"/>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
      </w:r>
      <w:r w:rsidR="00C03614">
        <w:rPr>
          <w:rFonts w:ascii="Times New Roman" w:eastAsia="Times New Roman" w:hAnsi="Times New Roman" w:cs="Times New Roman"/>
          <w:kern w:val="0"/>
          <w:lang w:eastAsia="ru-RU"/>
          <w14:ligatures w14:val="none"/>
          <w:highlight w:val="yellow"/>
        </w:rPr>
        <w:t xml:space="preserve">[ДАТА ДОГОВОРА]</w:t>
      </w:r>
      <w:r w:rsidRPr="00E25F14">
        <w:rPr>
          <w:rFonts w:ascii="Times New Roman" w:eastAsia="Times New Roman" w:hAnsi="Times New Roman" w:cs="Times New Roman"/>
          <w:kern w:val="0"/>
          <w:lang w:eastAsia="ru-RU"/>
          <w14:ligatures w14:val="none"/>
        </w:rPr>
        <w:t xml:space="preserve"> г.</w:t>
      </w:r>
    </w:p>
    <w:p w14:paraId="55162E19" w14:textId="77777777" w:rsidR="00E25F14" w:rsidRPr="00E25F14" w:rsidRDefault="00E25F14" w:rsidP="00F978D0">
      <w:pPr>
        <w:spacing w:before="100" w:beforeAutospacing="1" w:after="100" w:afterAutospacing="1" w:line="240" w:lineRule="auto"/>
        <w:jc w:val="center"/>
        <w:outlineLvl w:val="2"/>
        <w:rPr>
          <w:rFonts w:ascii="Times New Roman" w:eastAsia="Times New Roman" w:hAnsi="Times New Roman" w:cs="Times New Roman"/>
          <w:b/>
          <w:bCs/>
          <w:kern w:val="0"/>
          <w:lang w:eastAsia="ru-RU"/>
          <w14:ligatures w14:val="none"/>
        </w:rPr>
      </w:pPr>
      <w:r w:rsidRPr="00E25F14">
        <w:rPr>
          <w:rFonts w:ascii="Times New Roman" w:eastAsia="Times New Roman" w:hAnsi="Times New Roman" w:cs="Times New Roman"/>
          <w:b/>
          <w:bCs/>
          <w:kern w:val="0"/>
          <w:lang w:eastAsia="ru-RU"/>
          <w14:ligatures w14:val="none"/>
        </w:rPr>
        <w:t>ПЕРЕЧЕНЬ АКТИВОВ, ПЕРЕДАВАЕМЫХ ПО ДОГОВОРУ</w:t>
      </w:r>
    </w:p>
    <w:p w14:paraId="4EF354D7" w14:textId="198EC181" w:rsidR="00E25F14" w:rsidRPr="00E25F14" w:rsidRDefault="00E25F14" w:rsidP="00E25F1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b/>
          <w:bCs/>
          <w:kern w:val="0"/>
          <w:lang w:eastAsia="ru-RU"/>
          <w14:ligatures w14:val="none"/>
        </w:rPr>
        <w:t>Нематериальные элементы (информация/настройки):</w:t>
      </w:r>
      <w:r w:rsidRPr="00E25F14">
        <w:rPr>
          <w:rFonts w:ascii="Times New Roman" w:eastAsia="Times New Roman" w:hAnsi="Times New Roman" w:cs="Times New Roman"/>
          <w:kern w:val="0"/>
          <w:lang w:eastAsia="ru-RU"/>
          <w14:ligatures w14:val="none"/>
        </w:rPr>
        <w:br/>
        <w:t xml:space="preserve">— именная регистрация ПВЗ </w:t>
      </w:r>
      <w:r w:rsidR="008C1024">
        <w:rPr>
          <w:rFonts w:ascii="Times New Roman" w:eastAsia="Times New Roman" w:hAnsi="Times New Roman" w:cs="Times New Roman"/>
          <w:kern w:val="0"/>
          <w:lang w:eastAsia="ru-RU"/>
          <w14:ligatures w14:val="none"/>
        </w:rPr>
        <w:t>«Wildberries</w:t>
      </w:r>
      <w:r w:rsidRPr="00E25F14">
        <w:rPr>
          <w:rFonts w:ascii="Times New Roman" w:eastAsia="Times New Roman" w:hAnsi="Times New Roman" w:cs="Times New Roman"/>
          <w:kern w:val="0"/>
          <w:lang w:eastAsia="ru-RU"/>
          <w14:ligatures w14:val="none"/>
        </w:rPr>
        <w:t xml:space="preserve">» в приложении «WB Point» (перевод на </w:t>
      </w:r>
      <w:r w:rsidRPr="00E25F14">
        <w:rPr>
          <w:rFonts w:ascii="Times New Roman" w:eastAsia="Times New Roman" w:hAnsi="Times New Roman" w:cs="Times New Roman"/>
          <w:kern w:val="0"/>
          <w:lang w:eastAsia="ru-RU"/>
          <w14:ligatures w14:val="none"/>
        </w:rPr>
        <w:t xml:space="preserve">Покупателя</w:t>
      </w:r>
      <w:r w:rsidRPr="00E25F14">
        <w:rPr>
          <w:rFonts w:ascii="Times New Roman" w:eastAsia="Times New Roman" w:hAnsi="Times New Roman" w:cs="Times New Roman"/>
          <w:kern w:val="0"/>
          <w:lang w:eastAsia="ru-RU"/>
          <w14:ligatures w14:val="none"/>
        </w:rPr>
        <w:t xml:space="preserve">).</w:t>
      </w:r>
    </w:p>
    <w:p w14:paraId="680A9B30" w14:textId="25FFCD84" w:rsidR="00E25F14" w:rsidRPr="00E25F14" w:rsidRDefault="00E25F14" w:rsidP="00E25F1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b/>
          <w:bCs/>
          <w:kern w:val="0"/>
          <w:lang w:eastAsia="ru-RU"/>
          <w14:ligatures w14:val="none"/>
        </w:rPr>
        <w:t xml:space="preserve">Материальные активы — укомплектованный ПВЗ «Wildberries» (адрес: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[АДРЕС ПВЗ]</w:t>
      </w:r>
      <w:r w:rsidRPr="00E25F14">
        <w:rPr>
          <w:rFonts w:ascii="Times New Roman" w:eastAsia="Times New Roman" w:hAnsi="Times New Roman" w:cs="Times New Roman"/>
          <w:b/>
          <w:bCs/>
          <w:kern w:val="0"/>
          <w:lang w:eastAsia="ru-RU"/>
          <w14:ligatures w14:val="none"/>
        </w:rPr>
        <w:t xml:space="preserve">):</w:t>
      </w:r>
    </w:p>
    <w:tbl>
      <w:tblPr>
        <w:tblStyle w:val="af3"/>
        <w:tblW w:type="auto" w:w="0"/>
        <w:tblLook w:firstColumn="1" w:firstRow="1" w:lastColumn="0" w:lastRow="0" w:noHBand="0" w:noVBand="1" w:val="04A0"/>
      </w:tblPr>
      <w:tblGrid>
        <w:gridCol w:w="1871"/>
        <w:gridCol w:w="1871"/>
        <w:gridCol w:w="1871"/>
        <w:gridCol w:w="1871"/>
        <w:gridCol w:w="1871"/>
      </w:tblGrid>
      <w:tr>
        <w:tc>
          <w:tcPr>
            <w:tcW w:type="dxa" w:w="1871"/>
          </w:tcPr>
          <w:p>
            <w:r>
              <w:rPr>
                <w:b/>
              </w:rPr>
              <w:t>Наименование</w:t>
            </w:r>
          </w:p>
        </w:tc>
        <w:tc>
          <w:tcPr>
            <w:tcW w:type="dxa" w:w="1871"/>
          </w:tcPr>
          <w:p>
            <w:r>
              <w:rPr>
                <w:b/>
              </w:rPr>
              <w:t>Модель / серийный номер</w:t>
            </w:r>
          </w:p>
        </w:tc>
        <w:tc>
          <w:tcPr>
            <w:tcW w:type="dxa" w:w="1871"/>
          </w:tcPr>
          <w:p>
            <w:r>
              <w:rPr>
                <w:b/>
              </w:rPr>
              <w:t>Кол-во</w:t>
            </w:r>
          </w:p>
        </w:tc>
        <w:tc>
          <w:tcPr>
            <w:tcW w:type="dxa" w:w="1871"/>
          </w:tcPr>
          <w:p>
            <w:r>
              <w:rPr>
                <w:b/>
              </w:rPr>
              <w:t>Состояние</w:t>
            </w:r>
          </w:p>
        </w:tc>
        <w:tc>
          <w:tcPr>
            <w:tcW w:type="dxa" w:w="1871"/>
          </w:tcPr>
          <w:p>
            <w:r>
              <w:rPr>
                <w:b/>
              </w:rPr>
              <w:t>Оценочная стоимость, ₽</w:t>
            </w:r>
          </w:p>
        </w:tc>
      </w:tr>
      <w:tr>
        <w:tc>
          <w:tcPr>
            <w:tcW w:type="dxa" w:w="1871"/>
          </w:tcPr>
          <w:p>
            <w:r>
              <w:t>Стол оператора</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2</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Стол проверки</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2</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Примерочная</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6</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Пуф в примерочную</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6</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Стеллажи на складе</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 xml:space="preserve"/>
            </w:r>
            <w:r>
              <w:rPr>
                <w:highlight w:val="yellow"/>
              </w:rPr>
              <w:t xml:space="preserve"/>
            </w:r>
            <w:r>
              <w:rPr>
                <w:highlight w:val="yellow"/>
              </w:rPr>
              <w:t xml:space="preserve"/>
            </w:r>
            <w:r>
              <w:rPr>
                <w:highlight w:val="yellow"/>
              </w:rPr>
              <w:t xml:space="preserve">[КОЛ-ВО]</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Стул для оператора</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2</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Комплект видеонаблюдения</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 xml:space="preserve"/>
            </w:r>
            <w:r>
              <w:rPr>
                <w:highlight w:val="yellow"/>
              </w:rPr>
              <w:t xml:space="preserve"/>
            </w:r>
            <w:r>
              <w:rPr>
                <w:highlight w:val="yellow"/>
              </w:rPr>
              <w:t xml:space="preserve"/>
            </w:r>
            <w:r>
              <w:rPr>
                <w:highlight w:val="yellow"/>
              </w:rPr>
              <w:t xml:space="preserve">[КОЛ-ВО]</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Сканер штрихкодов</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3</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Ноутбук</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1</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Моноблок</w:t>
            </w:r>
          </w:p>
        </w:tc>
        <w:tc>
          <w:tcPr>
            <w:tcW w:type="dxa" w:w="1871"/>
          </w:tcPr>
          <w:p>
            <w:r>
              <w:t xml:space="preserve"/>
            </w:r>
            <w:r>
              <w:rPr>
                <w:highlight w:val="yellow"/>
              </w:rPr>
              <w:t xml:space="preserve"/>
            </w:r>
            <w:r>
              <w:rPr>
                <w:highlight w:val="yellow"/>
              </w:rPr>
              <w:t xml:space="preserve"/>
            </w:r>
            <w:r>
              <w:rPr>
                <w:highlight w:val="yellow"/>
              </w:rPr>
              <w:t xml:space="preserve">[МОДЕЛЬ / С/Н]</w:t>
            </w:r>
          </w:p>
        </w:tc>
        <w:tc>
          <w:tcPr>
            <w:tcW w:type="dxa" w:w="1871"/>
          </w:tcPr>
          <w:p>
            <w:r>
              <w:t>2</w:t>
            </w:r>
          </w:p>
        </w:tc>
        <w:tc>
          <w:tcPr>
            <w:tcW w:type="dxa" w:w="1871"/>
          </w:tcPr>
          <w:p>
            <w:r>
              <w:t>б/у</w:t>
            </w:r>
          </w:p>
        </w:tc>
        <w:tc>
          <w:tcPr>
            <w:tcW w:type="dxa" w:w="1871"/>
          </w:tcPr>
          <w:p>
            <w:r>
              <w:t xml:space="preserve"/>
            </w:r>
            <w:r>
              <w:rPr>
                <w:highlight w:val="yellow"/>
              </w:rPr>
              <w:t xml:space="preserve"/>
            </w:r>
            <w:r>
              <w:rPr>
                <w:highlight w:val="yellow"/>
              </w:rPr>
              <w:t xml:space="preserve"/>
            </w:r>
            <w:r>
              <w:rPr>
                <w:highlight w:val="yellow"/>
              </w:rPr>
              <w:t xml:space="preserve">[СТОИМОСТЬ]</w:t>
            </w:r>
          </w:p>
        </w:tc>
      </w:tr>
      <w:tr>
        <w:tc>
          <w:tcPr>
            <w:tcW w:type="dxa" w:w="1871"/>
          </w:tcPr>
          <w:p>
            <w:r>
              <w:t>ИТОГО</w:t>
            </w:r>
          </w:p>
        </w:tc>
        <w:tc>
          <w:tcPr>
            <w:tcW w:type="dxa" w:w="1871"/>
          </w:tcPr>
          <w:p/>
        </w:tc>
        <w:tc>
          <w:tcPr>
            <w:tcW w:type="dxa" w:w="1871"/>
          </w:tcPr>
          <w:p/>
        </w:tc>
        <w:tc>
          <w:tcPr>
            <w:tcW w:type="dxa" w:w="1871"/>
          </w:tcPr>
          <w:p/>
        </w:tc>
        <w:tc>
          <w:tcPr>
            <w:tcW w:type="dxa" w:w="1871"/>
          </w:tcPr>
          <w:p>
            <w:r>
              <w:t xml:space="preserve"/>
            </w:r>
            <w:r>
              <w:rPr>
                <w:highlight w:val="yellow"/>
              </w:rPr>
              <w:t xml:space="preserve"/>
            </w:r>
            <w:r>
              <w:rPr>
                <w:highlight w:val="yellow"/>
              </w:rPr>
              <w:t xml:space="preserve"/>
            </w:r>
            <w:r>
              <w:rPr>
                <w:highlight w:val="yellow"/>
              </w:rPr>
              <w:t xml:space="preserve">[ИТОГО СТОИМОСТЬ]</w:t>
            </w:r>
          </w:p>
        </w:tc>
      </w:tr>
    </w:tbl>
    <w:p w14:paraId="79F06D88" w14:textId="59E10DA8" w:rsidR="00E25F14" w:rsidRPr="00E25F14" w:rsidRDefault="00E25F14" w:rsidP="00E25F14">
      <w:pPr>
        <w:spacing w:before="100" w:beforeAutospacing="1" w:after="100" w:afterAutospacing="1" w:line="240" w:lineRule="auto"/>
        <w:rPr>
          <w:rFonts w:ascii="Times New Roman" w:eastAsia="Times New Roman" w:hAnsi="Times New Roman" w:cs="Times New Roman"/>
          <w:kern w:val="0"/>
          <w:lang w:eastAsia="ru-RU"/>
          <w14:ligatures w14:val="none"/>
        </w:rPr>
      </w:pPr>
      <w:r w:rsidRPr="00E25F14">
        <w:rPr>
          <w:rFonts w:ascii="Times New Roman" w:eastAsia="Times New Roman" w:hAnsi="Times New Roman" w:cs="Times New Roman"/>
          <w:b/>
          <w:bCs/>
          <w:kern w:val="0"/>
          <w:lang w:eastAsia="ru-RU"/>
          <w14:ligatures w14:val="none"/>
        </w:rPr>
        <w:t xml:space="preserve">Сопутствующие договорные позиции (вне предмета отчуждения):</w:t>
      </w:r>
      <w:r w:rsidRPr="00E25F14">
        <w:rPr>
          <w:rFonts w:ascii="Times New Roman" w:eastAsia="Times New Roman" w:hAnsi="Times New Roman" w:cs="Times New Roman"/>
          <w:b/>
          <w:bCs/>
          <w:kern w:val="0"/>
          <w:lang w:eastAsia="ru-RU"/>
          <w14:ligatures w14:val="none"/>
        </w:rPr>
        <w:br/>
      </w:r>
      <w:r w:rsidRPr="00E25F14">
        <w:rPr>
          <w:rFonts w:ascii="Times New Roman" w:eastAsia="Times New Roman" w:hAnsi="Times New Roman" w:cs="Times New Roman"/>
          <w:b/>
          <w:bCs/>
          <w:kern w:val="0"/>
          <w:lang w:eastAsia="ru-RU"/>
          <w14:ligatures w14:val="none"/>
        </w:rPr>
        <w:t xml:space="preserve">— Договор аренды помещения ПВЗ (</w:t>
      </w:r>
      <w:r w:rsidRPr="00E25F14">
        <w:rPr>
          <w:rFonts w:ascii="Times New Roman" w:eastAsia="Times New Roman" w:hAnsi="Times New Roman" w:cs="Times New Roman"/>
          <w:b/>
          <w:bCs/>
          <w:kern w:val="0"/>
          <w:lang w:eastAsia="ru-RU"/>
          <w14:ligatures w14:val="none"/>
          <w:highlight w:val="yellow"/>
        </w:rPr>
        <w:t xml:space="preserve"/>
      </w:r>
      <w:r w:rsidRPr="00E25F14">
        <w:rPr>
          <w:rFonts w:ascii="Times New Roman" w:eastAsia="Times New Roman" w:hAnsi="Times New Roman" w:cs="Times New Roman"/>
          <w:b/>
          <w:bCs/>
          <w:kern w:val="0"/>
          <w:lang w:eastAsia="ru-RU"/>
          <w14:ligatures w14:val="none"/>
          <w:highlight w:val="yellow"/>
        </w:rPr>
        <w:t xml:space="preserve">[АДРЕС ПВЗ]</w:t>
      </w:r>
      <w:r w:rsidRPr="00E25F14">
        <w:rPr>
          <w:rFonts w:ascii="Times New Roman" w:eastAsia="Times New Roman" w:hAnsi="Times New Roman" w:cs="Times New Roman"/>
          <w:b/>
          <w:bCs/>
          <w:kern w:val="0"/>
          <w:lang w:eastAsia="ru-RU"/>
          <w14:ligatures w14:val="none"/>
        </w:rPr>
        <w:t xml:space="preserve">) — заключается между Арендодателем и Покупателем.</w:t>
      </w:r>
    </w:p>
    <w:tbl>
      <w:tblPr>
        <w:tblW w:w="9636" w:type="dxa"/>
        <w:jc w:val="center"/>
        <w:tblLayout w:type="fixed"/>
        <w:tblCellMar>
          <w:left w:w="0" w:type="dxa"/>
          <w:right w:w="0" w:type="dxa"/>
        </w:tblCellMar>
        <w:tblLook w:val="00A0" w:firstRow="1" w:lastRow="0" w:firstColumn="1" w:lastColumn="0" w:noHBand="0" w:noVBand="0"/>
      </w:tblPr>
      <w:tblGrid>
        <w:gridCol w:w="5103"/>
        <w:gridCol w:w="4533"/>
      </w:tblGrid>
      <w:tr w:rsidR="00F978D0" w:rsidRPr="00F978D0" w14:paraId="42B051F1" w14:textId="77777777" w:rsidTr="00BC0BC0">
        <w:trPr>
          <w:trHeight w:val="3081"/>
          <w:jc w:val="center"/>
        </w:trPr>
        <w:tc>
          <w:tcPr>
            <w:tcW w:w="5103" w:type="dxa"/>
            <w:tcMar>
              <w:top w:w="80" w:type="dxa"/>
              <w:left w:w="80" w:type="dxa"/>
              <w:bottom w:w="80" w:type="dxa"/>
              <w:right w:w="80" w:type="dxa"/>
            </w:tcMar>
          </w:tcPr>
          <w:p w14:paraId="3490D23B" w14:textId="77777777" w:rsidR="00F978D0" w:rsidRPr="00F978D0" w:rsidRDefault="00F978D0" w:rsidP="00F978D0">
            <w:pPr>
              <w:spacing w:after="0" w:line="360" w:lineRule="auto"/>
              <w:jc w:val="center"/>
              <w:rPr>
                <w:rFonts w:ascii="Times New Roman" w:eastAsia="Times New Roman" w:hAnsi="Times New Roman" w:cs="Times New Roman"/>
                <w:b/>
                <w:bCs/>
                <w:kern w:val="0"/>
                <w:lang w:eastAsia="ru-RU"/>
                <w14:ligatures w14:val="none"/>
              </w:rPr>
            </w:pPr>
            <w:r w:rsidRPr="00F978D0">
              <w:rPr>
                <w:rFonts w:ascii="Times New Roman" w:eastAsia="Times New Roman" w:hAnsi="Times New Roman" w:cs="Times New Roman"/>
                <w:b/>
                <w:bCs/>
                <w:kern w:val="0"/>
                <w:lang w:eastAsia="ru-RU"/>
                <w14:ligatures w14:val="none"/>
              </w:rPr>
              <w:t>ПОКУПАТЕЛЬ:</w:t>
            </w:r>
          </w:p>
          <w:p w14:paraId="32DDF86D" w14:textId="77777777" w:rsidR="00F978D0" w:rsidRPr="00F978D0" w:rsidRDefault="00F978D0" w:rsidP="00F978D0">
            <w:pPr>
              <w:spacing w:after="0" w:line="240" w:lineRule="auto"/>
              <w:jc w:val="center"/>
              <w:rPr>
                <w:rFonts w:ascii="Times New Roman" w:eastAsia="Times New Roman" w:hAnsi="Times New Roman" w:cs="Times New Roman"/>
                <w:b/>
                <w:bCs/>
                <w:kern w:val="0"/>
                <w:lang w:eastAsia="ru-RU"/>
                <w14:ligatures w14:val="none"/>
              </w:rPr>
            </w:pPr>
            <w:r w:rsidRPr="00F978D0">
              <w:rPr>
                <w:rFonts w:ascii="Times New Roman" w:eastAsia="Times New Roman" w:hAnsi="Times New Roman" w:cs="Times New Roman"/>
                <w:b/>
                <w:bCs/>
                <w:kern w:val="0"/>
                <w:lang w:eastAsia="ru-RU"/>
                <w14:ligatures w14:val="none"/>
              </w:rPr>
              <w:t xml:space="preserve"/>
            </w:r>
            <w:r w:rsidRPr="00F978D0">
              <w:rPr>
                <w:rFonts w:ascii="Times New Roman" w:eastAsia="Times New Roman" w:hAnsi="Times New Roman" w:cs="Times New Roman"/>
                <w:b/>
                <w:bCs/>
                <w:kern w:val="0"/>
                <w:lang w:eastAsia="ru-RU"/>
                <w14:ligatures w14:val="none"/>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[НАИМЕНОВАНИЕ / ФИО ПОКУПАТЕЛЯ]</w:t>
            </w:r>
            <w:r w:rsidRPr="00F978D0">
              <w:rPr>
                <w:rFonts w:ascii="Times New Roman" w:eastAsia="Times New Roman" w:hAnsi="Times New Roman" w:cs="Times New Roman"/>
                <w:b/>
                <w:bCs/>
                <w:kern w:val="0"/>
                <w:lang w:eastAsia="ru-RU"/>
                <w14:ligatures w14:val="none"/>
                <w:highlight w:val="yellow"/>
              </w:rPr>
              <w:t xml:space="preserve"/>
            </w:r>
          </w:p>
          <w:p w14:paraId="7788D97D" w14:textId="77777777" w:rsidR="00F978D0" w:rsidRDefault="00F978D0" w:rsidP="00F978D0">
            <w:pPr>
              <w:spacing w:after="0" w:line="240" w:lineRule="auto"/>
              <w:rPr>
                <w:rFonts w:ascii="Times New Roman" w:eastAsia="Times New Roman" w:hAnsi="Times New Roman" w:cs="Times New Roman"/>
                <w:b/>
                <w:bCs/>
                <w:kern w:val="0"/>
                <w:lang w:eastAsia="ru-RU"/>
                <w14:ligatures w14:val="none"/>
              </w:rPr>
            </w:pPr>
          </w:p>
          <w:p w14:paraId="72B34432" w14:textId="77777777" w:rsidR="00F978D0" w:rsidRDefault="00F978D0" w:rsidP="00F978D0">
            <w:pPr>
              <w:spacing w:after="0" w:line="240" w:lineRule="auto"/>
              <w:rPr>
                <w:rFonts w:ascii="Times New Roman" w:eastAsia="Times New Roman" w:hAnsi="Times New Roman" w:cs="Times New Roman"/>
                <w:b/>
                <w:bCs/>
                <w:kern w:val="0"/>
                <w:lang w:eastAsia="ru-RU"/>
                <w14:ligatures w14:val="none"/>
              </w:rPr>
            </w:pPr>
          </w:p>
          <w:p w14:paraId="1FE1B5B9" w14:textId="77777777" w:rsidR="00F978D0" w:rsidRDefault="00F978D0" w:rsidP="00F978D0">
            <w:pPr>
              <w:spacing w:after="0" w:line="240" w:lineRule="auto"/>
              <w:rPr>
                <w:rFonts w:ascii="Times New Roman" w:eastAsia="Times New Roman" w:hAnsi="Times New Roman" w:cs="Times New Roman"/>
                <w:b/>
                <w:bCs/>
                <w:kern w:val="0"/>
                <w:lang w:eastAsia="ru-RU"/>
                <w14:ligatures w14:val="none"/>
              </w:rPr>
            </w:pPr>
          </w:p>
          <w:p w14:paraId="2428609D" w14:textId="624C3031" w:rsidR="00F978D0" w:rsidRPr="00F978D0" w:rsidRDefault="00F978D0" w:rsidP="00F978D0">
            <w:pPr>
              <w:spacing w:after="0" w:line="240" w:lineRule="auto"/>
              <w:rPr>
                <w:rFonts w:ascii="Times New Roman" w:eastAsia="Times New Roman" w:hAnsi="Times New Roman" w:cs="Times New Roman"/>
                <w:kern w:val="0"/>
                <w:lang w:eastAsia="ru-RU"/>
                <w14:ligatures w14:val="none"/>
              </w:rPr>
            </w:pPr>
            <w:r w:rsidRPr="00F978D0">
              <w:rPr>
                <w:rFonts w:ascii="Times New Roman" w:eastAsia="Times New Roman" w:hAnsi="Times New Roman" w:cs="Times New Roman"/>
                <w:b/>
                <w:bCs/>
                <w:kern w:val="0"/>
                <w:lang w:eastAsia="ru-RU"/>
                <w14:ligatures w14:val="none"/>
              </w:rPr>
              <w:t xml:space="preserve">________________/ </w:t>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[ФИО ПОДПИСАНТА ПОКУПАТЕЛЯ, СОКР.]</w:t>
            </w:r>
            <w:r w:rsidRPr="00F978D0">
              <w:rPr>
                <w:rFonts w:ascii="Times New Roman" w:eastAsia="Times New Roman" w:hAnsi="Times New Roman" w:cs="Times New Roman"/>
                <w:b/>
                <w:bCs/>
                <w:kern w:val="0"/>
                <w:lang w:eastAsia="ru-RU"/>
                <w14:ligatures w14:val="none"/>
              </w:rPr>
              <w:t xml:space="preserve"> /</w:t>
            </w:r>
          </w:p>
        </w:tc>
        <w:tc>
          <w:tcPr>
            <w:tcW w:w="4533" w:type="dxa"/>
          </w:tcPr>
          <w:p w14:paraId="3C0F3616" w14:textId="77777777" w:rsidR="00F978D0" w:rsidRPr="00F978D0" w:rsidRDefault="00F978D0" w:rsidP="00F978D0">
            <w:pPr>
              <w:spacing w:after="0" w:line="360" w:lineRule="auto"/>
              <w:jc w:val="center"/>
              <w:rPr>
                <w:rFonts w:ascii="Times New Roman" w:eastAsia="Times New Roman" w:hAnsi="Times New Roman" w:cs="Times New Roman"/>
                <w:kern w:val="0"/>
                <w:lang w:eastAsia="ru-RU"/>
                <w14:ligatures w14:val="none"/>
              </w:rPr>
            </w:pPr>
            <w:r w:rsidRPr="00F978D0">
              <w:rPr>
                <w:rFonts w:ascii="Times New Roman" w:eastAsia="Times New Roman" w:hAnsi="Times New Roman" w:cs="Times New Roman"/>
                <w:b/>
                <w:bCs/>
                <w:kern w:val="0"/>
                <w:lang w:eastAsia="ru-RU"/>
                <w14:ligatures w14:val="none"/>
              </w:rPr>
              <w:t>ПРОДАВЕЦ:</w:t>
            </w:r>
          </w:p>
          <w:p w14:paraId="2E9AB5AC" w14:textId="77777777" w:rsidR="00F978D0" w:rsidRPr="00F978D0" w:rsidRDefault="00F978D0" w:rsidP="00F978D0">
            <w:pPr>
              <w:spacing w:after="0" w:line="240" w:lineRule="auto"/>
              <w:jc w:val="center"/>
              <w:rPr>
                <w:rFonts w:ascii="Times New Roman" w:eastAsia="Times New Roman" w:hAnsi="Times New Roman" w:cs="Times New Roman"/>
                <w:b/>
                <w:bCs/>
                <w:kern w:val="0"/>
                <w:lang w:eastAsia="ru-RU"/>
                <w14:ligatures w14:val="none"/>
              </w:rPr>
            </w:pPr>
            <w:r w:rsidRPr="00F978D0">
              <w:rPr>
                <w:rFonts w:ascii="Times New Roman" w:eastAsia="Times New Roman" w:hAnsi="Times New Roman" w:cs="Times New Roman"/>
                <w:b/>
                <w:bCs/>
                <w:kern w:val="0"/>
                <w:lang w:eastAsia="ru-RU"/>
                <w14:ligatures w14:val="none"/>
              </w:rPr>
              <w:t xml:space="preserve">ИП </w:t>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[ФИО ПРОДАВЦА]</w:t>
            </w:r>
          </w:p>
          <w:p w14:paraId="31656557" w14:textId="77777777" w:rsidR="00F978D0" w:rsidRDefault="00F978D0" w:rsidP="00F978D0">
            <w:pPr>
              <w:spacing w:after="0" w:line="240" w:lineRule="auto"/>
              <w:rPr>
                <w:rFonts w:ascii="Times New Roman" w:eastAsia="Times New Roman" w:hAnsi="Times New Roman" w:cs="Times New Roman"/>
                <w:b/>
                <w:bCs/>
                <w:kern w:val="0"/>
                <w:lang w:eastAsia="ru-RU"/>
                <w14:ligatures w14:val="none"/>
              </w:rPr>
            </w:pPr>
          </w:p>
          <w:p w14:paraId="4673B87B" w14:textId="77777777" w:rsidR="00F978D0" w:rsidRDefault="00F978D0" w:rsidP="00F978D0">
            <w:pPr>
              <w:spacing w:after="0" w:line="240" w:lineRule="auto"/>
              <w:rPr>
                <w:rFonts w:ascii="Times New Roman" w:eastAsia="Times New Roman" w:hAnsi="Times New Roman" w:cs="Times New Roman"/>
                <w:b/>
                <w:bCs/>
                <w:kern w:val="0"/>
                <w:lang w:eastAsia="ru-RU"/>
                <w14:ligatures w14:val="none"/>
              </w:rPr>
            </w:pPr>
          </w:p>
          <w:p w14:paraId="201E3AA8" w14:textId="77777777" w:rsidR="00F978D0" w:rsidRDefault="00F978D0" w:rsidP="00F978D0">
            <w:pPr>
              <w:spacing w:after="0" w:line="240" w:lineRule="auto"/>
              <w:rPr>
                <w:rFonts w:ascii="Times New Roman" w:eastAsia="Times New Roman" w:hAnsi="Times New Roman" w:cs="Times New Roman"/>
                <w:b/>
                <w:bCs/>
                <w:kern w:val="0"/>
                <w:lang w:eastAsia="ru-RU"/>
                <w14:ligatures w14:val="none"/>
              </w:rPr>
            </w:pPr>
          </w:p>
          <w:p w14:paraId="634AABDE" w14:textId="607914C2" w:rsidR="00F978D0" w:rsidRPr="00F978D0" w:rsidRDefault="00F978D0" w:rsidP="00F978D0">
            <w:pPr>
              <w:spacing w:after="0" w:line="240" w:lineRule="auto"/>
              <w:rPr>
                <w:rFonts w:ascii="Times New Roman" w:eastAsia="Times New Roman" w:hAnsi="Times New Roman" w:cs="Times New Roman"/>
                <w:kern w:val="0"/>
                <w:lang w:eastAsia="ru-RU"/>
                <w14:ligatures w14:val="none"/>
              </w:rPr>
            </w:pPr>
            <w:r w:rsidRPr="00F978D0">
              <w:rPr>
                <w:rFonts w:ascii="Times New Roman" w:eastAsia="Times New Roman" w:hAnsi="Times New Roman" w:cs="Times New Roman"/>
                <w:b/>
                <w:bCs/>
                <w:kern w:val="0"/>
                <w:lang w:eastAsia="ru-RU"/>
                <w14:ligatures w14:val="none"/>
              </w:rPr>
              <w:t xml:space="preserve">________________/ </w:t>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
            </w:r>
            <w:r w:rsidRPr="00F978D0">
              <w:rPr>
                <w:rFonts w:ascii="Times New Roman" w:eastAsia="Times New Roman" w:hAnsi="Times New Roman" w:cs="Times New Roman"/>
                <w:b/>
                <w:bCs/>
                <w:kern w:val="0"/>
                <w:lang w:eastAsia="ru-RU"/>
                <w14:ligatures w14:val="none"/>
                <w:highlight w:val="yellow"/>
              </w:rPr>
              <w:t xml:space="preserve">[ФИО ПРОДАВЦА, СОКР.]</w:t>
            </w:r>
            <w:r w:rsidRPr="00F978D0">
              <w:rPr>
                <w:rFonts w:ascii="Times New Roman" w:eastAsia="Times New Roman" w:hAnsi="Times New Roman" w:cs="Times New Roman"/>
                <w:b/>
                <w:bCs/>
                <w:kern w:val="0"/>
                <w:lang w:eastAsia="ru-RU"/>
                <w14:ligatures w14:val="none"/>
              </w:rPr>
              <w:t xml:space="preserve">/</w:t>
            </w:r>
          </w:p>
        </w:tc>
      </w:tr>
    </w:tbl>
    <w:p w14:paraId="17A6E63B" w14:textId="2111B115" w:rsidR="00E25F14" w:rsidRPr="00E25F14" w:rsidRDefault="00E25F14" w:rsidP="00E25F14">
      <w:pPr>
        <w:spacing w:after="0" w:line="240" w:lineRule="auto"/>
        <w:rPr>
          <w:rFonts w:ascii="Times New Roman" w:eastAsia="Times New Roman" w:hAnsi="Times New Roman" w:cs="Times New Roman"/>
          <w:kern w:val="0"/>
          <w:lang w:eastAsia="ru-RU"/>
          <w14:ligatures w14:val="none"/>
        </w:rPr>
      </w:pPr>
    </w:p>
    <w:p w14:paraId="1502CB47" w14:textId="77777777" w:rsidR="00F978D0" w:rsidRDefault="00F978D0" w:rsidP="00E25F14">
      <w:pPr>
        <w:spacing w:before="100" w:beforeAutospacing="1" w:after="100" w:afterAutospacing="1" w:line="240" w:lineRule="auto"/>
        <w:rPr>
          <w:rFonts w:ascii="Times New Roman" w:eastAsia="Times New Roman" w:hAnsi="Times New Roman" w:cs="Times New Roman"/>
          <w:b/>
          <w:bCs/>
          <w:kern w:val="0"/>
          <w:lang w:eastAsia="ru-RU"/>
          <w14:ligatures w14:val="none"/>
        </w:rPr>
      </w:pPr>
    </w:p>
    <w:p w14:paraId="25EF208E" w14:textId="77777777" w:rsidR="006C7E82" w:rsidRPr="006C7E82" w:rsidRDefault="006C7E82" w:rsidP="006C7E82">
      <w:pPr>
        <w:pageBreakBefore/>
        <w:jc w:val="center"/>
        <w:rPr>
          <w:b/>
          <w:bCs/>
        </w:rPr>
      </w:pPr>
      <w:r w:rsidRPr="006C7E82">
        <w:rPr>
          <w:b/>
          <w:bCs/>
        </w:rPr>
        <w:t xml:space="preserve"/>
      </w:r>
      <w:r w:rsidRPr="006C7E82">
        <w:rPr>
          <w:b/>
          <w:bCs/>
        </w:rPr>
        <w:t xml:space="preserve">АКТ приёма-передачи Активов ПВЗ</w:t>
      </w:r>
    </w:p>
    <w:p w14:paraId="61C0BFA0" w14:textId="77777777" w:rsidR="006C7E82" w:rsidRPr="006C7E82" w:rsidRDefault="006C7E82" w:rsidP="006C7E82">
      <w:pPr>
        <w:jc w:val="center"/>
        <w:rPr>
          <w:b/>
          <w:bCs/>
        </w:rPr>
      </w:pPr>
      <w:r w:rsidRPr="006C7E82">
        <w:rPr>
          <w:b/>
          <w:bCs/>
        </w:rPr>
        <w:t xml:space="preserve"/>
      </w:r>
      <w:r w:rsidRPr="006C7E82">
        <w:rPr>
          <w:b/>
          <w:bCs/>
        </w:rPr>
        <w:t xml:space="preserve">к Договору купли-продажи № </w:t>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[НОМЕР ДОГОВОРА]</w:t>
      </w:r>
      <w:r w:rsidRPr="006C7E82">
        <w:rPr>
          <w:b/>
          <w:bCs/>
          <w:highlight w:val="yellow"/>
        </w:rPr>
        <w:t xml:space="preserve"/>
      </w:r>
      <w:r w:rsidRPr="006C7E82">
        <w:rPr>
          <w:b/>
          <w:bCs/>
          <w:highlight w:val="yellow"/>
        </w:rPr>
        <w:t xml:space="preserve"/>
      </w:r>
      <w:r w:rsidRPr="006C7E82">
        <w:rPr>
          <w:b/>
          <w:bCs/>
        </w:rPr>
        <w:t xml:space="preserve">   от </w:t>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[ДАТА ДОГОВОРА]</w:t>
      </w:r>
      <w:r w:rsidRPr="006C7E82">
        <w:rPr>
          <w:b/>
          <w:bCs/>
        </w:rPr>
        <w:t xml:space="preserve"> г.</w:t>
      </w:r>
    </w:p>
    <w:p w14:paraId="3A844760" w14:textId="530B0A79" w:rsidR="006C7E82" w:rsidRPr="006C7E82" w:rsidRDefault="006C7E82" w:rsidP="006C7E82">
      <w:r w:rsidRPr="006C7E82">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[МЕСТО ЗАКЛЮЧЕНИЯ]</w:t>
      </w:r>
      <w:r w:rsidRPr="006C7E82">
        <w:rPr/>
        <w:t xml:space="preserve"> </w:t>
      </w:r>
      <w:r w:rsidRPr="006C7E82">
        <w:tab/>
      </w:r>
      <w:r w:rsidRPr="006C7E82">
        <w:tab/>
      </w:r>
      <w:r w:rsidRPr="006C7E82">
        <w:tab/>
      </w:r>
      <w:r w:rsidRPr="006C7E82">
        <w:tab/>
      </w:r>
      <w:r w:rsidRPr="006C7E82">
        <w:tab/>
      </w:r>
      <w:r w:rsidRPr="006C7E82">
        <w:tab/>
      </w:r>
      <w:r w:rsidRPr="006C7E82">
        <w:tab/>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[ДАТА АКТА]</w:t>
      </w:r>
      <w:r w:rsidR="00D9576D">
        <w:t/>
      </w:r>
      <w:r w:rsidRPr="006C7E82">
        <w:t xml:space="preserve"/>
      </w:r>
      <w:r w:rsidR="00D9576D">
        <w:t/>
      </w:r>
      <w:r w:rsidRPr="006C7E82">
        <w:t xml:space="preserve"/>
      </w:r>
    </w:p>
    <w:p w14:paraId="7FB2F714" w14:textId="77777777" w:rsidR="006C7E82" w:rsidRPr="006C7E82" w:rsidRDefault="006C7E82" w:rsidP="006C7E82">
      <w:r w:rsidRPr="006C7E82">
        <w:t xml:space="preserve"/>
      </w:r>
      <w:r w:rsidRPr="006C7E82">
        <w:rPr/>
        <w:t xml:space="preserve">ИП </w:t>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[ФИО ПРОДАВЦА]</w:t>
      </w:r>
      <w:r w:rsidRPr="006C7E82">
        <w:rPr/>
        <w:t xml:space="preserve">, именуемый «Продавец», и </w:t>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
      </w:r>
      <w:r w:rsidRPr="006C7E82">
        <w:rPr>
          <w:highlight w:val="yellow"/>
        </w:rPr>
        <w:t xml:space="preserve">[НАИМЕНОВАНИЕ / ФИО ПОКУПАТЕЛЯ]</w:t>
      </w:r>
      <w:r w:rsidRPr="006C7E82">
        <w:rPr/>
        <w:t xml:space="preserve">, именуемый(-ое) «Покупатель»</w:t>
      </w:r>
      <w:r w:rsidRPr="006C7E82">
        <w:rPr>
          <w:highlight w:val="yellow"/>
        </w:rPr>
        <w:t xml:space="preserve"/>
      </w:r>
      <w:r w:rsidRPr="006C7E82">
        <w:rPr/>
        <w:t xml:space="preserve"/>
      </w:r>
      <w:r w:rsidRPr="006C7E82">
        <w:rPr/>
        <w:t xml:space="preserve"/>
      </w:r>
      <w:r w:rsidRPr="006C7E82">
        <w:rPr>
          <w:highlight w:val="yellow"/>
        </w:rPr>
        <w:t xml:space="preserve"/>
      </w:r>
      <w:r w:rsidRPr="006C7E82">
        <w:rPr/>
        <w:t xml:space="preserve">, совместно именуемые «Стороны», составили настоящий Акт о нижеследующем:</w:t>
      </w:r>
    </w:p>
    <w:p w14:paraId="0FBDA5DE" w14:textId="77777777" w:rsidR="006C7E82" w:rsidRPr="006C7E82" w:rsidRDefault="006C7E82" w:rsidP="006C7E82">
      <w:pPr/>
      <w:r w:rsidRPr="006C7E82">
        <w:t xml:space="preserve">1. В целях исполнения Договора Стороны подтверждают, что </w:t>
      </w:r>
      <w:r w:rsidRPr="006C7E82">
        <w:rPr>
          <w:b/>
          <w:bCs/>
        </w:rPr>
        <w:t xml:space="preserve"/>
      </w:r>
      <w:r w:rsidRPr="006C7E82">
        <w:rPr>
          <w:b/>
          <w:bCs/>
        </w:rPr>
        <w:t xml:space="preserve">после Подтверждения «Wildberries» (п. 1.2 Договора)</w:t>
      </w:r>
      <w:r w:rsidRPr="006C7E82">
        <w:rPr>
          <w:b/>
          <w:bCs/>
          <w:lang w:val="en-US"/>
        </w:rPr>
        <w:t/>
      </w:r>
      <w:r w:rsidRPr="006C7E82">
        <w:t xml:space="preserve"> Продавец передал, а Покупатель принял Активы ПВЗ согласно Приложению № 1 к Договору.</w:t>
      </w:r>
    </w:p>
    <w:p w14:paraId="7990E2D4" w14:textId="77777777" w:rsidR="006C7E82" w:rsidRPr="006C7E82" w:rsidRDefault="006C7E82" w:rsidP="006C7E82">
      <w:pPr/>
      <w:r w:rsidRPr="006C7E82">
        <w:t xml:space="preserve">2. </w:t>
      </w:r>
      <w:r w:rsidRPr="006C7E82">
        <w:rPr/>
        <w:t xml:space="preserve">Право собственности на материальные активы переходит</w:t>
      </w:r>
      <w:r w:rsidRPr="006C7E82">
        <w:rPr/>
        <w:t xml:space="preserve"> к Покупателю с даты подписания настоящего Акта.</w:t>
      </w:r>
    </w:p>
    <w:p w14:paraId="465ACD29" w14:textId="77777777" w:rsidR="006C7E82" w:rsidRPr="006C7E82" w:rsidRDefault="006C7E82" w:rsidP="006C7E82">
      <w:pPr/>
      <w:r w:rsidRPr="006C7E82">
        <w:t xml:space="preserve">3. Оплата по Договору производится в соответствии с разделом 2 Договора.</w:t>
      </w:r>
    </w:p>
    <w:p w14:paraId="247D7856" w14:textId="77777777" w:rsidR="006C7E82" w:rsidRPr="006C7E82" w:rsidRDefault="006C7E82" w:rsidP="006C7E82">
      <w:pPr/>
      <w:r w:rsidRPr="006C7E82">
        <w:t xml:space="preserve">4. Стороны подтверждают отсутствие взаимных претензий по объёму и состоянию переданных материальных активов на момент подписания настоящего Акта, за исключением дефектов/недочётов, отражённых в приложении к настоящему Акту (при наличии).</w:t>
      </w:r>
    </w:p>
    <w:p w14:paraId="7C7E37EE" w14:textId="77777777" w:rsidR="006C7E82" w:rsidRPr="006C7E82" w:rsidRDefault="006C7E82" w:rsidP="006C7E82">
      <w:pPr/>
      <w:r w:rsidRPr="006C7E82">
        <w:t xml:space="preserve">5. Настоящий Акт составлен в 2 (двух) экземплярах, по одному для каждой из Сторон, имеющих равную юридическую силу.</w:t>
      </w:r>
    </w:p>
    <w:tbl>
      <w:tblPr>
        <w:tblW w:w="9630" w:type="dxa"/>
        <w:jc w:val="center"/>
        <w:tblLayout w:type="fixed"/>
        <w:tblCellMar>
          <w:left w:w="0" w:type="dxa"/>
          <w:right w:w="0" w:type="dxa"/>
        </w:tblCellMar>
        <w:tblLook w:val="00A0" w:firstRow="1" w:lastRow="0" w:firstColumn="1" w:lastColumn="0" w:noHBand="0" w:noVBand="0"/>
      </w:tblPr>
      <w:tblGrid>
        <w:gridCol w:w="5100"/>
        <w:gridCol w:w="4530"/>
      </w:tblGrid>
      <w:tr w:rsidR="006C7E82" w:rsidRPr="006C7E82" w14:paraId="6D0B4FEA" w14:textId="77777777">
        <w:trPr>
          <w:trHeight w:val="3081"/>
          <w:jc w:val="center"/>
        </w:trPr>
        <w:tc>
          <w:tcPr>
            <w:tcW w:w="5103" w:type="dxa"/>
            <w:tcMar>
              <w:top w:w="80" w:type="dxa"/>
              <w:left w:w="80" w:type="dxa"/>
              <w:bottom w:w="80" w:type="dxa"/>
              <w:right w:w="80" w:type="dxa"/>
            </w:tcMar>
          </w:tcPr>
          <w:p w14:paraId="1134AA9D" w14:textId="77777777" w:rsidR="006C7E82" w:rsidRPr="006C7E82" w:rsidRDefault="006C7E82" w:rsidP="006C7E82">
            <w:pPr>
              <w:rPr>
                <w:b/>
                <w:bCs/>
              </w:rPr>
            </w:pPr>
            <w:r w:rsidRPr="006C7E82">
              <w:rPr>
                <w:b/>
                <w:bCs/>
              </w:rPr>
              <w:t>ПОКУПАТЕЛЬ:</w:t>
            </w:r>
          </w:p>
          <w:p w14:paraId="2C81F3F8" w14:textId="77777777" w:rsidR="006C7E82" w:rsidRPr="006C7E82" w:rsidRDefault="006C7E82" w:rsidP="006C7E82">
            <w:pPr>
              <w:rPr>
                <w:b/>
                <w:bCs/>
              </w:rPr>
            </w:pPr>
            <w:r w:rsidRPr="006C7E82">
              <w:rPr>
                <w:b/>
                <w:bCs/>
              </w:rPr>
              <w:t xml:space="preserve"/>
            </w:r>
            <w:r w:rsidRPr="006C7E82">
              <w:rPr>
                <w:b/>
                <w:bCs/>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[НАИМЕНОВАНИЕ / ФИО ПОКУПАТЕЛЯ]</w:t>
            </w:r>
            <w:r w:rsidRPr="006C7E82">
              <w:rPr>
                <w:b/>
                <w:bCs/>
                <w:highlight w:val="yellow"/>
              </w:rPr>
              <w:t xml:space="preserve"/>
            </w:r>
          </w:p>
          <w:p w14:paraId="10794E02" w14:textId="77777777" w:rsidR="006C7E82" w:rsidRPr="006C7E82" w:rsidRDefault="006C7E82" w:rsidP="006C7E82">
            <w:pPr>
              <w:rPr>
                <w:b/>
                <w:bCs/>
              </w:rPr>
            </w:pPr>
          </w:p>
          <w:p w14:paraId="18B25F32" w14:textId="77777777" w:rsidR="006C7E82" w:rsidRPr="006C7E82" w:rsidRDefault="006C7E82" w:rsidP="006C7E82">
            <w:pPr>
              <w:rPr>
                <w:b/>
                <w:bCs/>
              </w:rPr>
            </w:pPr>
            <w:r w:rsidRPr="006C7E82">
              <w:rPr>
                <w:b/>
                <w:bCs/>
              </w:rPr>
              <w:t xml:space="preserve">________________/ </w:t>
            </w:r>
            <w:r w:rsidRPr="006C7E82">
              <w:rPr>
                <w:b/>
                <w:bCs/>
                <w:highlight w:val="yellow"/>
              </w:rPr>
              <w:t xml:space="preserve"/>
            </w:r>
            <w:r w:rsidRPr="006C7E82">
              <w:rPr>
                <w:b/>
                <w:bCs/>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[ФИО ПОДПИСАНТА ПОКУПАТЕЛЯ, СОКР.]</w:t>
            </w:r>
            <w:r w:rsidRPr="006C7E82">
              <w:rPr>
                <w:b/>
                <w:bCs/>
              </w:rPr>
              <w:t xml:space="preserve"> /</w:t>
            </w:r>
          </w:p>
        </w:tc>
        <w:tc>
          <w:tcPr>
            <w:tcW w:w="4533" w:type="dxa"/>
          </w:tcPr>
          <w:p w14:paraId="0DFACB0C" w14:textId="77777777" w:rsidR="006C7E82" w:rsidRPr="006C7E82" w:rsidRDefault="006C7E82" w:rsidP="006C7E82">
            <w:pPr>
              <w:rPr>
                <w:b/>
                <w:bCs/>
              </w:rPr>
            </w:pPr>
            <w:r w:rsidRPr="006C7E82">
              <w:rPr>
                <w:b/>
                <w:bCs/>
              </w:rPr>
              <w:t>ПРОДАВЕЦ:</w:t>
            </w:r>
          </w:p>
          <w:p w14:paraId="694C4294" w14:textId="77777777" w:rsidR="006C7E82" w:rsidRPr="006C7E82" w:rsidRDefault="006C7E82" w:rsidP="006C7E82">
            <w:pPr>
              <w:rPr>
                <w:b/>
                <w:bCs/>
              </w:rPr>
            </w:pPr>
            <w:r w:rsidRPr="006C7E82">
              <w:rPr>
                <w:b/>
                <w:bCs/>
              </w:rPr>
              <w:t xml:space="preserve">ИП </w:t>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[ФИО ПРОДАВЦА]</w:t>
            </w:r>
          </w:p>
          <w:p w14:paraId="2DA322F3" w14:textId="77777777" w:rsidR="006C7E82" w:rsidRPr="006C7E82" w:rsidRDefault="006C7E82" w:rsidP="006C7E82">
            <w:pPr>
              <w:rPr>
                <w:b/>
                <w:bCs/>
              </w:rPr>
            </w:pPr>
          </w:p>
          <w:p w14:paraId="66808F6E" w14:textId="77777777" w:rsidR="006C7E82" w:rsidRPr="006C7E82" w:rsidRDefault="006C7E82" w:rsidP="006C7E82">
            <w:pPr>
              <w:rPr>
                <w:b/>
                <w:bCs/>
              </w:rPr>
            </w:pPr>
            <w:r w:rsidRPr="006C7E82">
              <w:rPr>
                <w:b/>
                <w:bCs/>
              </w:rPr>
              <w:t xml:space="preserve">________________/ </w:t>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
            </w:r>
            <w:r w:rsidRPr="006C7E82">
              <w:rPr>
                <w:b/>
                <w:bCs/>
                <w:highlight w:val="yellow"/>
              </w:rPr>
              <w:t xml:space="preserve">[ФИО ПРОДАВЦА, СОКР.]</w:t>
            </w:r>
            <w:r w:rsidRPr="006C7E82">
              <w:rPr>
                <w:b/>
                <w:bCs/>
              </w:rPr>
              <w:t xml:space="preserve">/</w:t>
            </w:r>
          </w:p>
        </w:tc>
      </w:tr>
    </w:tbl>
    <w:sectPr w:rsidR="00F978D0" w:rsidSect="00F978D0">
      <w:footerReference w:type="default" r:id="rId10"/>
      <w:footerReference w:type="first" r:id="rId11"/>
      <w:pgSz w:w="11906" w:h="16838" w:code="9"/>
      <w:pgMar w:top="1134" w:right="850" w:bottom="1134" w:left="1701" w:header="0" w:footer="295"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8CAD7" w14:textId="77777777" w:rsidR="009F0565" w:rsidRDefault="009F0565" w:rsidP="00F978D0">
      <w:pPr>
        <w:spacing w:after="0" w:line="240" w:lineRule="auto"/>
      </w:pPr>
      <w:r>
        <w:separator/>
      </w:r>
    </w:p>
  </w:endnote>
  <w:endnote w:type="continuationSeparator" w:id="0">
    <w:p w14:paraId="151F230E" w14:textId="77777777" w:rsidR="009F0565" w:rsidRDefault="009F0565" w:rsidP="00F97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077373"/>
      <w:docPartObj>
        <w:docPartGallery w:val="Page Numbers (Bottom of Page)"/>
        <w:docPartUnique/>
      </w:docPartObj>
    </w:sdtPr>
    <w:sdtContent>
      <w:p w14:paraId="0B1F7422" w14:textId="77777777" w:rsidR="00F978D0" w:rsidRDefault="00F978D0">
        <w:pPr>
          <w:pStyle w:val="af1"/>
          <w:jc w:val="right"/>
        </w:pPr>
      </w:p>
      <w:tbl>
        <w:tblPr>
          <w:tblStyle w:val="af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820"/>
          <w:gridCol w:w="709"/>
        </w:tblGrid>
        <w:tr w:rsidR="00F978D0" w:rsidRPr="00F978D0" w14:paraId="01F753AB" w14:textId="77777777" w:rsidTr="00BC0BC0">
          <w:tc>
            <w:tcPr>
              <w:tcW w:w="4077" w:type="dxa"/>
            </w:tcPr>
            <w:p w14:paraId="50B6F320" w14:textId="77777777" w:rsidR="00F978D0" w:rsidRPr="00F978D0" w:rsidRDefault="00F978D0" w:rsidP="00F978D0">
              <w:pPr>
                <w:pStyle w:val="af1"/>
                <w:rPr>
                  <w:rFonts w:ascii="Times New Roman" w:hAnsi="Times New Roman" w:cs="Times New Roman"/>
                </w:rPr>
              </w:pPr>
              <w:r w:rsidRPr="00F978D0">
                <w:rPr>
                  <w:rFonts w:ascii="Times New Roman" w:hAnsi="Times New Roman" w:cs="Times New Roman"/>
                  <w:bCs/>
                </w:rPr>
                <w:t>Покупатель</w:t>
              </w:r>
            </w:p>
          </w:tc>
          <w:tc>
            <w:tcPr>
              <w:tcW w:w="4820" w:type="dxa"/>
            </w:tcPr>
            <w:p w14:paraId="1599E400" w14:textId="77777777" w:rsidR="00F978D0" w:rsidRPr="00F978D0" w:rsidRDefault="00F978D0" w:rsidP="00F978D0">
              <w:pPr>
                <w:pStyle w:val="af1"/>
                <w:rPr>
                  <w:rFonts w:ascii="Times New Roman" w:hAnsi="Times New Roman" w:cs="Times New Roman"/>
                </w:rPr>
              </w:pPr>
              <w:r w:rsidRPr="00F978D0">
                <w:rPr>
                  <w:rFonts w:ascii="Times New Roman" w:hAnsi="Times New Roman" w:cs="Times New Roman"/>
                  <w:bCs/>
                </w:rPr>
                <w:t>Продавец</w:t>
              </w:r>
            </w:p>
          </w:tc>
          <w:tc>
            <w:tcPr>
              <w:tcW w:w="709" w:type="dxa"/>
            </w:tcPr>
            <w:p w14:paraId="4BCC9184" w14:textId="77777777" w:rsidR="00F978D0" w:rsidRPr="00F978D0" w:rsidRDefault="00F978D0" w:rsidP="00F978D0">
              <w:pPr>
                <w:pStyle w:val="af1"/>
                <w:jc w:val="right"/>
                <w:rPr>
                  <w:rFonts w:ascii="Times New Roman" w:hAnsi="Times New Roman" w:cs="Times New Roman"/>
                </w:rPr>
              </w:pPr>
              <w:r w:rsidRPr="00F978D0">
                <w:rPr>
                  <w:rFonts w:ascii="Times New Roman" w:hAnsi="Times New Roman" w:cs="Times New Roman"/>
                </w:rPr>
                <w:fldChar w:fldCharType="begin"/>
              </w:r>
              <w:r w:rsidRPr="00F978D0">
                <w:rPr>
                  <w:rFonts w:ascii="Times New Roman" w:hAnsi="Times New Roman" w:cs="Times New Roman"/>
                </w:rPr>
                <w:instrText>PAGE   \* MERGEFORMAT</w:instrText>
              </w:r>
              <w:r w:rsidRPr="00F978D0">
                <w:rPr>
                  <w:rFonts w:ascii="Times New Roman" w:hAnsi="Times New Roman" w:cs="Times New Roman"/>
                </w:rPr>
                <w:fldChar w:fldCharType="separate"/>
              </w:r>
              <w:r w:rsidRPr="00F978D0">
                <w:rPr>
                  <w:rFonts w:ascii="Times New Roman" w:hAnsi="Times New Roman" w:cs="Times New Roman"/>
                </w:rPr>
                <w:t>1</w:t>
              </w:r>
              <w:r w:rsidRPr="00F978D0">
                <w:rPr>
                  <w:rFonts w:ascii="Times New Roman" w:hAnsi="Times New Roman" w:cs="Times New Roman"/>
                </w:rPr>
                <w:fldChar w:fldCharType="end"/>
              </w:r>
            </w:p>
          </w:tc>
        </w:tr>
      </w:tbl>
      <w:p w14:paraId="41125F07" w14:textId="77392B75" w:rsidR="00F978D0" w:rsidRDefault="00000000">
        <w:pPr>
          <w:pStyle w:val="af1"/>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756314"/>
      <w:docPartObj>
        <w:docPartGallery w:val="Page Numbers (Bottom of Page)"/>
        <w:docPartUnique/>
      </w:docPartObj>
    </w:sdtPr>
    <w:sdtContent>
      <w:p w14:paraId="34853156" w14:textId="77777777" w:rsidR="00F978D0" w:rsidRDefault="00F978D0">
        <w:pPr>
          <w:pStyle w:val="af1"/>
          <w:jc w:val="right"/>
        </w:pPr>
      </w:p>
      <w:tbl>
        <w:tblPr>
          <w:tblStyle w:val="af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820"/>
          <w:gridCol w:w="709"/>
        </w:tblGrid>
        <w:tr w:rsidR="00F978D0" w:rsidRPr="00F978D0" w14:paraId="6ABC15D7" w14:textId="77777777" w:rsidTr="00F978D0">
          <w:tc>
            <w:tcPr>
              <w:tcW w:w="4077" w:type="dxa"/>
            </w:tcPr>
            <w:p w14:paraId="0624780B" w14:textId="61277ABD" w:rsidR="00F978D0" w:rsidRPr="00F978D0" w:rsidRDefault="00F978D0" w:rsidP="00F978D0">
              <w:pPr>
                <w:pStyle w:val="af1"/>
                <w:rPr>
                  <w:rFonts w:ascii="Times New Roman" w:hAnsi="Times New Roman" w:cs="Times New Roman"/>
                </w:rPr>
              </w:pPr>
              <w:r w:rsidRPr="00F978D0">
                <w:rPr>
                  <w:rFonts w:ascii="Times New Roman" w:hAnsi="Times New Roman" w:cs="Times New Roman"/>
                  <w:bCs/>
                </w:rPr>
                <w:t>Покупатель</w:t>
              </w:r>
            </w:p>
          </w:tc>
          <w:tc>
            <w:tcPr>
              <w:tcW w:w="4820" w:type="dxa"/>
            </w:tcPr>
            <w:p w14:paraId="401DE688" w14:textId="6E2B1430" w:rsidR="00F978D0" w:rsidRPr="00F978D0" w:rsidRDefault="00F978D0" w:rsidP="00F978D0">
              <w:pPr>
                <w:pStyle w:val="af1"/>
                <w:rPr>
                  <w:rFonts w:ascii="Times New Roman" w:hAnsi="Times New Roman" w:cs="Times New Roman"/>
                </w:rPr>
              </w:pPr>
              <w:r w:rsidRPr="00F978D0">
                <w:rPr>
                  <w:rFonts w:ascii="Times New Roman" w:hAnsi="Times New Roman" w:cs="Times New Roman"/>
                  <w:bCs/>
                </w:rPr>
                <w:t>Продавец</w:t>
              </w:r>
            </w:p>
          </w:tc>
          <w:tc>
            <w:tcPr>
              <w:tcW w:w="709" w:type="dxa"/>
            </w:tcPr>
            <w:p w14:paraId="5621D382" w14:textId="3193EA84" w:rsidR="00F978D0" w:rsidRPr="00F978D0" w:rsidRDefault="00F978D0">
              <w:pPr>
                <w:pStyle w:val="af1"/>
                <w:jc w:val="right"/>
                <w:rPr>
                  <w:rFonts w:ascii="Times New Roman" w:hAnsi="Times New Roman" w:cs="Times New Roman"/>
                </w:rPr>
              </w:pPr>
              <w:r w:rsidRPr="00F978D0">
                <w:rPr>
                  <w:rFonts w:ascii="Times New Roman" w:hAnsi="Times New Roman" w:cs="Times New Roman"/>
                </w:rPr>
                <w:fldChar w:fldCharType="begin"/>
              </w:r>
              <w:r w:rsidRPr="00F978D0">
                <w:rPr>
                  <w:rFonts w:ascii="Times New Roman" w:hAnsi="Times New Roman" w:cs="Times New Roman"/>
                </w:rPr>
                <w:instrText>PAGE   \* MERGEFORMAT</w:instrText>
              </w:r>
              <w:r w:rsidRPr="00F978D0">
                <w:rPr>
                  <w:rFonts w:ascii="Times New Roman" w:hAnsi="Times New Roman" w:cs="Times New Roman"/>
                </w:rPr>
                <w:fldChar w:fldCharType="separate"/>
              </w:r>
              <w:r w:rsidRPr="00F978D0">
                <w:rPr>
                  <w:rFonts w:ascii="Times New Roman" w:hAnsi="Times New Roman" w:cs="Times New Roman"/>
                </w:rPr>
                <w:t>1</w:t>
              </w:r>
              <w:r w:rsidRPr="00F978D0">
                <w:rPr>
                  <w:rFonts w:ascii="Times New Roman" w:hAnsi="Times New Roman" w:cs="Times New Roman"/>
                </w:rPr>
                <w:fldChar w:fldCharType="end"/>
              </w:r>
            </w:p>
          </w:tc>
        </w:tr>
      </w:tbl>
      <w:p w14:paraId="10EF188E" w14:textId="239876AA" w:rsidR="00F978D0" w:rsidRDefault="00000000">
        <w:pPr>
          <w:pStyle w:val="af1"/>
          <w:jc w:val="right"/>
        </w:pPr>
      </w:p>
    </w:sdtContent>
  </w:sdt>
  <w:p w14:paraId="3CD03B2C" w14:textId="0D304C63" w:rsidR="00F978D0" w:rsidRDefault="00F978D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C6BE1" w14:textId="77777777" w:rsidR="009F0565" w:rsidRDefault="009F0565" w:rsidP="00F978D0">
      <w:pPr>
        <w:spacing w:after="0" w:line="240" w:lineRule="auto"/>
      </w:pPr>
      <w:r>
        <w:separator/>
      </w:r>
    </w:p>
  </w:footnote>
  <w:footnote w:type="continuationSeparator" w:id="0">
    <w:p w14:paraId="444C033E" w14:textId="77777777" w:rsidR="009F0565" w:rsidRDefault="009F0565" w:rsidP="00F978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08D3"/>
    <w:multiLevelType w:val="multilevel"/>
    <w:tmpl w:val="8864E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641C1"/>
    <w:multiLevelType w:val="multilevel"/>
    <w:tmpl w:val="9E663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AD2A75"/>
    <w:multiLevelType w:val="multilevel"/>
    <w:tmpl w:val="11EE1B7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7766254">
    <w:abstractNumId w:val="0"/>
  </w:num>
  <w:num w:numId="2" w16cid:durableId="1681589689">
    <w:abstractNumId w:val="1"/>
  </w:num>
  <w:num w:numId="3" w16cid:durableId="803474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5F14"/>
    <w:rsid w:val="00005A4A"/>
    <w:rsid w:val="00007B44"/>
    <w:rsid w:val="000212E6"/>
    <w:rsid w:val="000306BE"/>
    <w:rsid w:val="00073F43"/>
    <w:rsid w:val="0016600E"/>
    <w:rsid w:val="00170ADA"/>
    <w:rsid w:val="001A0E7F"/>
    <w:rsid w:val="001B4160"/>
    <w:rsid w:val="001B64F8"/>
    <w:rsid w:val="001F3380"/>
    <w:rsid w:val="002976DC"/>
    <w:rsid w:val="002B35DA"/>
    <w:rsid w:val="00366035"/>
    <w:rsid w:val="003900FF"/>
    <w:rsid w:val="00395632"/>
    <w:rsid w:val="003E7E5C"/>
    <w:rsid w:val="0042478F"/>
    <w:rsid w:val="0047109D"/>
    <w:rsid w:val="004840AB"/>
    <w:rsid w:val="004909CC"/>
    <w:rsid w:val="00495471"/>
    <w:rsid w:val="004F32F9"/>
    <w:rsid w:val="005C5043"/>
    <w:rsid w:val="005F3FB6"/>
    <w:rsid w:val="006247E5"/>
    <w:rsid w:val="00692BFA"/>
    <w:rsid w:val="0069489D"/>
    <w:rsid w:val="00716E64"/>
    <w:rsid w:val="0076049B"/>
    <w:rsid w:val="007A6485"/>
    <w:rsid w:val="00837423"/>
    <w:rsid w:val="00855BF7"/>
    <w:rsid w:val="008C1024"/>
    <w:rsid w:val="00913731"/>
    <w:rsid w:val="00917A1E"/>
    <w:rsid w:val="0093041A"/>
    <w:rsid w:val="009A578F"/>
    <w:rsid w:val="009B2AC6"/>
    <w:rsid w:val="009F0565"/>
    <w:rsid w:val="00A31899"/>
    <w:rsid w:val="00A45254"/>
    <w:rsid w:val="00A829B4"/>
    <w:rsid w:val="00AB1181"/>
    <w:rsid w:val="00B22341"/>
    <w:rsid w:val="00B46B10"/>
    <w:rsid w:val="00C03614"/>
    <w:rsid w:val="00C50D5D"/>
    <w:rsid w:val="00C6588B"/>
    <w:rsid w:val="00C85262"/>
    <w:rsid w:val="00C9378D"/>
    <w:rsid w:val="00D2782F"/>
    <w:rsid w:val="00DA5A66"/>
    <w:rsid w:val="00E1569C"/>
    <w:rsid w:val="00E2310E"/>
    <w:rsid w:val="00E25F14"/>
    <w:rsid w:val="00E8738D"/>
    <w:rsid w:val="00F740A1"/>
    <w:rsid w:val="00F819B7"/>
    <w:rsid w:val="00F978D0"/>
    <w:rsid w:val="00FC3108"/>
    <w:rsid w:val="00FC57D9"/>
    <w:rsid w:val="00FE1AE7"/>
    <w:rsid w:val="00FF7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2B444"/>
  <w15:chartTrackingRefBased/>
  <w15:docId w15:val="{0989CB87-DC19-4857-8C61-90603B0CB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8D0"/>
  </w:style>
  <w:style w:type="paragraph" w:styleId="1">
    <w:name w:val="heading 1"/>
    <w:basedOn w:val="a"/>
    <w:next w:val="a"/>
    <w:link w:val="10"/>
    <w:uiPriority w:val="9"/>
    <w:qFormat/>
    <w:rsid w:val="00E25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E25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E25F1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25F1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25F1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25F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5F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5F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5F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5F1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E25F1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E25F1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25F1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25F1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25F1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5F14"/>
    <w:rPr>
      <w:rFonts w:eastAsiaTheme="majorEastAsia" w:cstheme="majorBidi"/>
      <w:color w:val="595959" w:themeColor="text1" w:themeTint="A6"/>
    </w:rPr>
  </w:style>
  <w:style w:type="character" w:customStyle="1" w:styleId="80">
    <w:name w:val="Заголовок 8 Знак"/>
    <w:basedOn w:val="a0"/>
    <w:link w:val="8"/>
    <w:uiPriority w:val="9"/>
    <w:semiHidden/>
    <w:rsid w:val="00E25F1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5F14"/>
    <w:rPr>
      <w:rFonts w:eastAsiaTheme="majorEastAsia" w:cstheme="majorBidi"/>
      <w:color w:val="272727" w:themeColor="text1" w:themeTint="D8"/>
    </w:rPr>
  </w:style>
  <w:style w:type="paragraph" w:styleId="a3">
    <w:name w:val="Title"/>
    <w:basedOn w:val="a"/>
    <w:next w:val="a"/>
    <w:link w:val="a4"/>
    <w:uiPriority w:val="10"/>
    <w:qFormat/>
    <w:rsid w:val="00E25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25F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5F1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25F1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5F14"/>
    <w:pPr>
      <w:spacing w:before="160"/>
      <w:jc w:val="center"/>
    </w:pPr>
    <w:rPr>
      <w:i/>
      <w:iCs/>
      <w:color w:val="404040" w:themeColor="text1" w:themeTint="BF"/>
    </w:rPr>
  </w:style>
  <w:style w:type="character" w:customStyle="1" w:styleId="22">
    <w:name w:val="Цитата 2 Знак"/>
    <w:basedOn w:val="a0"/>
    <w:link w:val="21"/>
    <w:uiPriority w:val="29"/>
    <w:rsid w:val="00E25F14"/>
    <w:rPr>
      <w:i/>
      <w:iCs/>
      <w:color w:val="404040" w:themeColor="text1" w:themeTint="BF"/>
    </w:rPr>
  </w:style>
  <w:style w:type="paragraph" w:styleId="a7">
    <w:name w:val="List Paragraph"/>
    <w:basedOn w:val="a"/>
    <w:uiPriority w:val="34"/>
    <w:qFormat/>
    <w:rsid w:val="00E25F14"/>
    <w:pPr>
      <w:ind w:left="720"/>
      <w:contextualSpacing/>
    </w:pPr>
  </w:style>
  <w:style w:type="character" w:styleId="a8">
    <w:name w:val="Intense Emphasis"/>
    <w:basedOn w:val="a0"/>
    <w:uiPriority w:val="21"/>
    <w:qFormat/>
    <w:rsid w:val="00E25F14"/>
    <w:rPr>
      <w:i/>
      <w:iCs/>
      <w:color w:val="0F4761" w:themeColor="accent1" w:themeShade="BF"/>
    </w:rPr>
  </w:style>
  <w:style w:type="paragraph" w:styleId="a9">
    <w:name w:val="Intense Quote"/>
    <w:basedOn w:val="a"/>
    <w:next w:val="a"/>
    <w:link w:val="aa"/>
    <w:uiPriority w:val="30"/>
    <w:qFormat/>
    <w:rsid w:val="00E25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25F14"/>
    <w:rPr>
      <w:i/>
      <w:iCs/>
      <w:color w:val="0F4761" w:themeColor="accent1" w:themeShade="BF"/>
    </w:rPr>
  </w:style>
  <w:style w:type="character" w:styleId="ab">
    <w:name w:val="Intense Reference"/>
    <w:basedOn w:val="a0"/>
    <w:uiPriority w:val="32"/>
    <w:qFormat/>
    <w:rsid w:val="00E25F14"/>
    <w:rPr>
      <w:b/>
      <w:bCs/>
      <w:smallCaps/>
      <w:color w:val="0F4761" w:themeColor="accent1" w:themeShade="BF"/>
      <w:spacing w:val="5"/>
    </w:rPr>
  </w:style>
  <w:style w:type="paragraph" w:styleId="ac">
    <w:name w:val="Normal (Web)"/>
    <w:basedOn w:val="a"/>
    <w:uiPriority w:val="99"/>
    <w:semiHidden/>
    <w:unhideWhenUsed/>
    <w:rsid w:val="00E25F14"/>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d">
    <w:name w:val="Strong"/>
    <w:basedOn w:val="a0"/>
    <w:uiPriority w:val="22"/>
    <w:qFormat/>
    <w:rsid w:val="00E25F14"/>
    <w:rPr>
      <w:b/>
      <w:bCs/>
    </w:rPr>
  </w:style>
  <w:style w:type="character" w:styleId="ae">
    <w:name w:val="Hyperlink"/>
    <w:basedOn w:val="a0"/>
    <w:uiPriority w:val="99"/>
    <w:semiHidden/>
    <w:unhideWhenUsed/>
    <w:rsid w:val="00E25F14"/>
    <w:rPr>
      <w:color w:val="0000FF"/>
      <w:u w:val="single"/>
    </w:rPr>
  </w:style>
  <w:style w:type="paragraph" w:styleId="af">
    <w:name w:val="header"/>
    <w:basedOn w:val="a"/>
    <w:link w:val="af0"/>
    <w:uiPriority w:val="99"/>
    <w:unhideWhenUsed/>
    <w:rsid w:val="00F978D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978D0"/>
  </w:style>
  <w:style w:type="paragraph" w:styleId="af1">
    <w:name w:val="footer"/>
    <w:basedOn w:val="a"/>
    <w:link w:val="af2"/>
    <w:uiPriority w:val="99"/>
    <w:unhideWhenUsed/>
    <w:rsid w:val="00F978D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978D0"/>
  </w:style>
  <w:style w:type="table" w:styleId="af3">
    <w:name w:val="Table Grid"/>
    <w:basedOn w:val="a1"/>
    <w:uiPriority w:val="39"/>
    <w:rsid w:val="00F97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8C10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2589</Words>
  <Characters>14759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ПВЗ, объединённая редакция (2 стороны) — шаблон</dc:title>
  <dc:subject/>
  <dc:creator/>
  <cp:keywords/>
  <dc:description/>
  <cp:lastModifiedBy/>
  <cp:revision>27</cp:revision>
  <dcterms:created xsi:type="dcterms:W3CDTF">2025-09-07T08:17:00Z</dcterms:created>
  <dcterms:modified xsi:type="dcterms:W3CDTF">2025-09-10T10:14:00Z</dcterms:modified>
  <cp:category/>
</cp:coreProperties>
</file>